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596D" w14:textId="4C66C312" w:rsidR="00932DCF" w:rsidRDefault="00932DCF" w:rsidP="004D60B3">
      <w:pPr>
        <w:tabs>
          <w:tab w:val="left" w:pos="2880"/>
          <w:tab w:val="left" w:pos="3600"/>
        </w:tabs>
        <w:spacing w:after="120"/>
        <w:rPr>
          <w:rFonts w:ascii="Calibri" w:hAnsi="Calibri" w:cs="Tahoma"/>
          <w:sz w:val="20"/>
        </w:rPr>
      </w:pPr>
      <w:r w:rsidRPr="002D0371">
        <w:rPr>
          <w:rFonts w:ascii="Calibri" w:hAnsi="Calibri" w:cs="Tahoma"/>
          <w:sz w:val="20"/>
        </w:rPr>
        <w:t xml:space="preserve">The Agreement to furnish certain </w:t>
      </w:r>
      <w:r w:rsidR="00902DC6" w:rsidRPr="002D0371">
        <w:rPr>
          <w:rFonts w:ascii="Calibri" w:hAnsi="Calibri" w:cs="Tahoma"/>
          <w:sz w:val="20"/>
        </w:rPr>
        <w:t>cloud computing</w:t>
      </w:r>
      <w:r w:rsidRPr="002D0371">
        <w:rPr>
          <w:rFonts w:ascii="Calibri" w:hAnsi="Calibri" w:cs="Tahoma"/>
          <w:sz w:val="20"/>
        </w:rPr>
        <w:t xml:space="preserve"> services described herein and in the documents referenced herein (“</w:t>
      </w:r>
      <w:r w:rsidR="00F67860" w:rsidRPr="002D0371">
        <w:rPr>
          <w:rFonts w:ascii="Calibri" w:hAnsi="Calibri" w:cs="Tahoma"/>
          <w:sz w:val="20"/>
        </w:rPr>
        <w:t xml:space="preserve">Goods and/ or </w:t>
      </w:r>
      <w:r w:rsidRPr="002D0371">
        <w:rPr>
          <w:rFonts w:ascii="Calibri" w:hAnsi="Calibri" w:cs="Tahoma"/>
          <w:sz w:val="20"/>
        </w:rPr>
        <w:t>Services”)</w:t>
      </w:r>
      <w:r w:rsidR="00902DC6" w:rsidRPr="002D0371">
        <w:rPr>
          <w:rFonts w:ascii="Calibri" w:hAnsi="Calibri" w:cs="Tahoma"/>
          <w:sz w:val="20"/>
        </w:rPr>
        <w:t xml:space="preserve">, is effective </w:t>
      </w:r>
      <w:r w:rsidR="000C7C67" w:rsidRPr="00F22FFE">
        <w:rPr>
          <w:rFonts w:ascii="Calibri" w:hAnsi="Calibri" w:cs="Tahoma"/>
          <w:b/>
          <w:sz w:val="20"/>
          <w:highlight w:val="yellow"/>
        </w:rPr>
        <w:t>Month</w:t>
      </w:r>
      <w:r w:rsidR="00902DC6" w:rsidRPr="00F22FFE">
        <w:rPr>
          <w:rFonts w:ascii="Calibri" w:hAnsi="Calibri" w:cs="Tahoma"/>
          <w:b/>
          <w:sz w:val="20"/>
          <w:highlight w:val="yellow"/>
        </w:rPr>
        <w:t xml:space="preserve"> </w:t>
      </w:r>
      <w:r w:rsidR="00F22FFE">
        <w:rPr>
          <w:rFonts w:ascii="Calibri" w:hAnsi="Calibri" w:cs="Tahoma"/>
          <w:b/>
          <w:sz w:val="20"/>
          <w:highlight w:val="yellow"/>
        </w:rPr>
        <w:t>XX</w:t>
      </w:r>
      <w:r w:rsidR="00902DC6" w:rsidRPr="00F22FFE">
        <w:rPr>
          <w:rFonts w:ascii="Calibri" w:hAnsi="Calibri" w:cs="Tahoma"/>
          <w:b/>
          <w:sz w:val="20"/>
          <w:highlight w:val="yellow"/>
        </w:rPr>
        <w:t xml:space="preserve">, </w:t>
      </w:r>
      <w:r w:rsidR="000C7C67" w:rsidRPr="00F22FFE">
        <w:rPr>
          <w:rFonts w:ascii="Calibri" w:hAnsi="Calibri" w:cs="Tahoma"/>
          <w:b/>
          <w:sz w:val="20"/>
          <w:highlight w:val="yellow"/>
        </w:rPr>
        <w:t>202</w:t>
      </w:r>
      <w:r w:rsidR="00A1507E">
        <w:rPr>
          <w:rFonts w:ascii="Calibri" w:hAnsi="Calibri" w:cs="Tahoma"/>
          <w:b/>
          <w:sz w:val="20"/>
        </w:rPr>
        <w:t>5</w:t>
      </w:r>
      <w:r w:rsidR="00902DC6" w:rsidRPr="002D0371">
        <w:rPr>
          <w:rFonts w:ascii="Calibri" w:hAnsi="Calibri" w:cs="Tahoma"/>
          <w:sz w:val="20"/>
        </w:rPr>
        <w:t xml:space="preserve"> (“Effective Date”),</w:t>
      </w:r>
      <w:r w:rsidRPr="002D0371">
        <w:rPr>
          <w:rFonts w:ascii="Calibri" w:hAnsi="Calibri" w:cs="Tahoma"/>
          <w:sz w:val="20"/>
        </w:rPr>
        <w:t xml:space="preserve"> </w:t>
      </w:r>
      <w:r w:rsidR="00E46D6B" w:rsidRPr="002D0371">
        <w:rPr>
          <w:rFonts w:ascii="Calibri" w:hAnsi="Calibri" w:cs="Tahoma"/>
          <w:sz w:val="20"/>
        </w:rPr>
        <w:t xml:space="preserve">and </w:t>
      </w:r>
      <w:r w:rsidRPr="002D0371">
        <w:rPr>
          <w:rFonts w:ascii="Calibri" w:hAnsi="Calibri" w:cs="Tahoma"/>
          <w:sz w:val="20"/>
        </w:rPr>
        <w:t>is made by and between The Regents of the University of California, a California public corporation (“UC”</w:t>
      </w:r>
      <w:r w:rsidR="003C73E7">
        <w:rPr>
          <w:rFonts w:ascii="Calibri" w:hAnsi="Calibri" w:cs="Tahoma"/>
          <w:sz w:val="20"/>
        </w:rPr>
        <w:t>/”Customer”</w:t>
      </w:r>
      <w:r w:rsidRPr="002D0371">
        <w:rPr>
          <w:rFonts w:ascii="Calibri" w:hAnsi="Calibri" w:cs="Tahoma"/>
          <w:sz w:val="20"/>
        </w:rPr>
        <w:t>) on behalf of the</w:t>
      </w:r>
      <w:r w:rsidRPr="002D0371">
        <w:rPr>
          <w:rFonts w:ascii="Calibri" w:hAnsi="Calibri" w:cs="Tahoma"/>
          <w:color w:val="FF0000"/>
          <w:sz w:val="20"/>
        </w:rPr>
        <w:t xml:space="preserve"> </w:t>
      </w:r>
      <w:r w:rsidRPr="002D0371">
        <w:rPr>
          <w:rFonts w:ascii="Calibri" w:hAnsi="Calibri" w:cs="Tahoma"/>
          <w:sz w:val="20"/>
        </w:rPr>
        <w:t>University of California,</w:t>
      </w:r>
      <w:r w:rsidRPr="002D0371">
        <w:rPr>
          <w:rFonts w:ascii="Calibri" w:hAnsi="Calibri" w:cs="Tahoma"/>
          <w:color w:val="FF0000"/>
          <w:sz w:val="20"/>
        </w:rPr>
        <w:t xml:space="preserve"> </w:t>
      </w:r>
      <w:r w:rsidR="00727575">
        <w:rPr>
          <w:rFonts w:ascii="Calibri" w:hAnsi="Calibri" w:cs="Tahoma"/>
          <w:b/>
          <w:sz w:val="20"/>
        </w:rPr>
        <w:t>Davis Health</w:t>
      </w:r>
      <w:r w:rsidRPr="002D0371">
        <w:rPr>
          <w:rFonts w:ascii="Calibri" w:hAnsi="Calibri" w:cs="Tahoma"/>
          <w:b/>
          <w:sz w:val="20"/>
        </w:rPr>
        <w:t>,</w:t>
      </w:r>
      <w:r w:rsidRPr="002D0371">
        <w:rPr>
          <w:rFonts w:ascii="Calibri" w:hAnsi="Calibri" w:cs="Tahoma"/>
          <w:sz w:val="20"/>
        </w:rPr>
        <w:t xml:space="preserve"> and </w:t>
      </w:r>
      <w:r w:rsidR="00687FD9" w:rsidRPr="00687FD9">
        <w:rPr>
          <w:rFonts w:ascii="Calibri" w:hAnsi="Calibri" w:cs="Tahoma"/>
          <w:sz w:val="20"/>
          <w:highlight w:val="yellow"/>
        </w:rPr>
        <w:t>Vendor Name</w:t>
      </w:r>
      <w:r w:rsidR="00DE0F86" w:rsidRPr="005947B2">
        <w:rPr>
          <w:rFonts w:ascii="Calibri" w:hAnsi="Calibri" w:cs="Tahoma"/>
          <w:sz w:val="20"/>
        </w:rPr>
        <w:t xml:space="preserve"> </w:t>
      </w:r>
      <w:r w:rsidRPr="002D0371">
        <w:rPr>
          <w:rFonts w:ascii="Calibri" w:hAnsi="Calibri" w:cs="Tahoma"/>
          <w:sz w:val="20"/>
        </w:rPr>
        <w:t>(“Supplier”).</w:t>
      </w:r>
      <w:r w:rsidR="004D72F4" w:rsidRPr="002D0371">
        <w:rPr>
          <w:rFonts w:ascii="Calibri" w:hAnsi="Calibri" w:cs="Tahoma"/>
          <w:sz w:val="20"/>
        </w:rPr>
        <w:t xml:space="preserve"> This Agreement is binding only if it is negotiated and executed by an authorized representative with the proper delegation of authority.</w:t>
      </w:r>
    </w:p>
    <w:p w14:paraId="37B63FBE" w14:textId="77777777" w:rsidR="00B8454C" w:rsidRDefault="00B8454C" w:rsidP="004D60B3">
      <w:pPr>
        <w:tabs>
          <w:tab w:val="left" w:pos="2880"/>
          <w:tab w:val="left" w:pos="3600"/>
        </w:tabs>
        <w:spacing w:after="120"/>
        <w:rPr>
          <w:rFonts w:ascii="Calibri" w:hAnsi="Calibri" w:cs="Tahoma"/>
          <w:sz w:val="20"/>
        </w:rPr>
      </w:pPr>
    </w:p>
    <w:p w14:paraId="29721543" w14:textId="77777777" w:rsidR="00932DCF" w:rsidRPr="002D0371" w:rsidRDefault="00932DCF" w:rsidP="00C032A4">
      <w:pPr>
        <w:widowControl w:val="0"/>
        <w:tabs>
          <w:tab w:val="left" w:pos="0"/>
        </w:tabs>
        <w:spacing w:after="120"/>
        <w:rPr>
          <w:rFonts w:ascii="Calibri" w:hAnsi="Calibri" w:cs="Tahoma"/>
          <w:b/>
          <w:sz w:val="28"/>
          <w:szCs w:val="28"/>
        </w:rPr>
      </w:pPr>
      <w:r w:rsidRPr="002D0371">
        <w:rPr>
          <w:rFonts w:ascii="Calibri" w:hAnsi="Calibri" w:cs="Tahoma"/>
          <w:b/>
          <w:sz w:val="28"/>
          <w:szCs w:val="28"/>
        </w:rPr>
        <w:t>1.</w:t>
      </w:r>
      <w:r w:rsidRPr="002D0371">
        <w:rPr>
          <w:rFonts w:ascii="Calibri" w:hAnsi="Calibri" w:cs="Tahoma"/>
          <w:b/>
          <w:sz w:val="28"/>
          <w:szCs w:val="28"/>
        </w:rPr>
        <w:tab/>
        <w:t>Statement of Work</w:t>
      </w:r>
    </w:p>
    <w:p w14:paraId="24647597" w14:textId="5F25E8E5" w:rsidR="00932DCF" w:rsidRDefault="00932DCF" w:rsidP="00C032A4">
      <w:pPr>
        <w:widowControl w:val="0"/>
        <w:tabs>
          <w:tab w:val="left" w:pos="-90"/>
          <w:tab w:val="left" w:pos="2880"/>
          <w:tab w:val="left" w:pos="3600"/>
        </w:tabs>
        <w:spacing w:after="120"/>
        <w:rPr>
          <w:rFonts w:ascii="Calibri" w:hAnsi="Calibri" w:cs="Tahoma"/>
          <w:sz w:val="20"/>
        </w:rPr>
      </w:pPr>
      <w:r w:rsidRPr="002D0371">
        <w:rPr>
          <w:rFonts w:ascii="Calibri" w:hAnsi="Calibri" w:cs="Tahoma"/>
          <w:sz w:val="20"/>
        </w:rPr>
        <w:t xml:space="preserve">Supplier agrees to </w:t>
      </w:r>
      <w:r w:rsidR="00422142" w:rsidRPr="002D0371">
        <w:rPr>
          <w:rFonts w:ascii="Calibri" w:hAnsi="Calibri" w:cs="Tahoma"/>
          <w:sz w:val="20"/>
        </w:rPr>
        <w:t>provide</w:t>
      </w:r>
      <w:r w:rsidRPr="002D0371">
        <w:rPr>
          <w:rFonts w:ascii="Calibri" w:hAnsi="Calibri" w:cs="Tahoma"/>
          <w:sz w:val="20"/>
        </w:rPr>
        <w:t xml:space="preserve"> the </w:t>
      </w:r>
      <w:r w:rsidR="00531702" w:rsidRPr="002D0371">
        <w:rPr>
          <w:rFonts w:ascii="Calibri" w:hAnsi="Calibri" w:cs="Tahoma"/>
          <w:sz w:val="20"/>
        </w:rPr>
        <w:t xml:space="preserve">Goods and/or </w:t>
      </w:r>
      <w:r w:rsidRPr="002D0371">
        <w:rPr>
          <w:rFonts w:ascii="Calibri" w:hAnsi="Calibri" w:cs="Tahoma"/>
          <w:sz w:val="20"/>
        </w:rPr>
        <w:t xml:space="preserve">Services </w:t>
      </w:r>
      <w:r w:rsidR="00422142" w:rsidRPr="002D0371">
        <w:rPr>
          <w:rFonts w:ascii="Calibri" w:hAnsi="Calibri" w:cs="Tahoma"/>
          <w:sz w:val="20"/>
        </w:rPr>
        <w:t>describ</w:t>
      </w:r>
      <w:r w:rsidRPr="002D0371">
        <w:rPr>
          <w:rFonts w:ascii="Calibri" w:hAnsi="Calibri" w:cs="Tahoma"/>
          <w:sz w:val="20"/>
        </w:rPr>
        <w:t>ed in the statement of work attached as Attachment A (“</w:t>
      </w:r>
      <w:r w:rsidR="00A30B4D">
        <w:rPr>
          <w:rFonts w:ascii="Calibri" w:hAnsi="Calibri" w:cs="Tahoma"/>
          <w:sz w:val="20"/>
        </w:rPr>
        <w:t xml:space="preserve">UC </w:t>
      </w:r>
      <w:r w:rsidRPr="002D0371">
        <w:rPr>
          <w:rFonts w:ascii="Calibri" w:hAnsi="Calibri" w:cs="Tahoma"/>
          <w:sz w:val="20"/>
        </w:rPr>
        <w:t>Statement of Work</w:t>
      </w:r>
      <w:r w:rsidR="00A26474">
        <w:rPr>
          <w:rFonts w:ascii="Calibri" w:hAnsi="Calibri" w:cs="Tahoma"/>
          <w:sz w:val="20"/>
        </w:rPr>
        <w:t xml:space="preserve"> and or Quote</w:t>
      </w:r>
      <w:r w:rsidRPr="002D0371">
        <w:rPr>
          <w:rFonts w:ascii="Calibri" w:hAnsi="Calibri" w:cs="Tahoma"/>
          <w:sz w:val="20"/>
        </w:rPr>
        <w:t>”) and any other documents referenced in the Incorporated Documents section herein</w:t>
      </w:r>
      <w:r w:rsidR="00DE0F86">
        <w:rPr>
          <w:rFonts w:ascii="Calibri" w:hAnsi="Calibri" w:cs="Tahoma"/>
          <w:sz w:val="20"/>
        </w:rPr>
        <w:t xml:space="preserve">, </w:t>
      </w:r>
      <w:r w:rsidR="00DE0F86" w:rsidRPr="00411832">
        <w:rPr>
          <w:rFonts w:ascii="Calibri" w:hAnsi="Calibri" w:cs="Tahoma"/>
          <w:sz w:val="20"/>
        </w:rPr>
        <w:t xml:space="preserve">at the prices </w:t>
      </w:r>
      <w:r w:rsidR="00DE0F86">
        <w:rPr>
          <w:rFonts w:ascii="Calibri" w:hAnsi="Calibri" w:cs="Tahoma"/>
          <w:sz w:val="20"/>
        </w:rPr>
        <w:t>set forth</w:t>
      </w:r>
      <w:r w:rsidR="00DE0F86" w:rsidRPr="00411832">
        <w:rPr>
          <w:rFonts w:ascii="Calibri" w:hAnsi="Calibri" w:cs="Tahoma"/>
          <w:sz w:val="20"/>
        </w:rPr>
        <w:t xml:space="preserve"> in the Statement of Work</w:t>
      </w:r>
      <w:r w:rsidR="001D06D5">
        <w:rPr>
          <w:rFonts w:ascii="Calibri" w:hAnsi="Calibri" w:cs="Tahoma"/>
          <w:sz w:val="20"/>
        </w:rPr>
        <w:t xml:space="preserve"> or Purchase Order (PO)</w:t>
      </w:r>
      <w:r w:rsidR="00DE0F86">
        <w:rPr>
          <w:rFonts w:ascii="Calibri" w:hAnsi="Calibri" w:cs="Tahoma"/>
          <w:sz w:val="20"/>
        </w:rPr>
        <w:t xml:space="preserve"> and any other documents referenced in the Incorporated Documents section herein</w:t>
      </w:r>
      <w:r w:rsidR="00DE0F86" w:rsidRPr="005947B2">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Unless otherwise provided in the Agreement, UC will not be obligated to purchase a minimum amount of </w:t>
      </w:r>
      <w:r w:rsidR="00540CF7" w:rsidRPr="002D0371">
        <w:rPr>
          <w:rFonts w:ascii="Calibri" w:hAnsi="Calibri" w:cs="Tahoma"/>
          <w:sz w:val="20"/>
        </w:rPr>
        <w:t xml:space="preserve">Goods and/or </w:t>
      </w:r>
      <w:r w:rsidRPr="002D0371">
        <w:rPr>
          <w:rFonts w:ascii="Calibri" w:hAnsi="Calibri" w:cs="Tahoma"/>
          <w:sz w:val="20"/>
        </w:rPr>
        <w:t>Services from Supplier.</w:t>
      </w:r>
      <w:r w:rsidR="00604898">
        <w:rPr>
          <w:rFonts w:ascii="Calibri" w:hAnsi="Calibri" w:cs="Tahoma"/>
          <w:sz w:val="20"/>
        </w:rPr>
        <w:t xml:space="preserve"> </w:t>
      </w:r>
    </w:p>
    <w:p w14:paraId="5228D494" w14:textId="77777777" w:rsidR="00E55574" w:rsidRDefault="00E55574" w:rsidP="00C032A4">
      <w:pPr>
        <w:widowControl w:val="0"/>
        <w:tabs>
          <w:tab w:val="left" w:pos="-90"/>
          <w:tab w:val="left" w:pos="2880"/>
          <w:tab w:val="left" w:pos="3600"/>
        </w:tabs>
        <w:spacing w:after="120"/>
        <w:rPr>
          <w:rFonts w:ascii="Calibri" w:hAnsi="Calibri" w:cs="Tahoma"/>
          <w:sz w:val="20"/>
          <w:szCs w:val="16"/>
        </w:rPr>
      </w:pPr>
    </w:p>
    <w:p w14:paraId="7955A245" w14:textId="728C6A1A" w:rsidR="00E93749" w:rsidRPr="002D0371" w:rsidRDefault="00E93749" w:rsidP="00C032A4">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Term of Agreement/Termination</w:t>
      </w:r>
      <w:r w:rsidR="00604898">
        <w:rPr>
          <w:rFonts w:ascii="Calibri" w:hAnsi="Calibri" w:cs="Tahoma"/>
          <w:b/>
          <w:color w:val="000000"/>
          <w:sz w:val="28"/>
          <w:szCs w:val="28"/>
        </w:rPr>
        <w:t xml:space="preserve"> </w:t>
      </w:r>
    </w:p>
    <w:p w14:paraId="60B2A7EC" w14:textId="18C7540A" w:rsid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The initial term of the Agreement will be from </w:t>
      </w:r>
      <w:r w:rsidR="00687FD9">
        <w:rPr>
          <w:rFonts w:ascii="Calibri" w:hAnsi="Calibri" w:cs="Tahoma"/>
          <w:b/>
          <w:sz w:val="20"/>
        </w:rPr>
        <w:t>Month XX</w:t>
      </w:r>
      <w:r w:rsidR="00687FD9" w:rsidRPr="00946E61">
        <w:rPr>
          <w:rFonts w:ascii="Calibri" w:hAnsi="Calibri" w:cs="Tahoma"/>
          <w:b/>
          <w:sz w:val="20"/>
        </w:rPr>
        <w:t>, 202</w:t>
      </w:r>
      <w:r w:rsidR="00A1507E">
        <w:rPr>
          <w:rFonts w:ascii="Calibri" w:hAnsi="Calibri" w:cs="Tahoma"/>
          <w:b/>
          <w:sz w:val="20"/>
        </w:rPr>
        <w:t>5</w:t>
      </w:r>
      <w:r w:rsidRPr="00B8454C">
        <w:rPr>
          <w:rFonts w:ascii="Calibri" w:hAnsi="Calibri" w:cs="Tahoma"/>
          <w:sz w:val="20"/>
        </w:rPr>
        <w:t xml:space="preserve"> </w:t>
      </w:r>
      <w:r w:rsidRPr="002D0371">
        <w:rPr>
          <w:rFonts w:ascii="Calibri" w:hAnsi="Calibri" w:cs="Tahoma"/>
          <w:sz w:val="20"/>
        </w:rPr>
        <w:t>and through</w:t>
      </w:r>
      <w:r w:rsidR="00687FD9" w:rsidRPr="00687FD9">
        <w:rPr>
          <w:rFonts w:ascii="Calibri" w:hAnsi="Calibri" w:cs="Tahoma"/>
          <w:b/>
          <w:bCs/>
          <w:sz w:val="20"/>
        </w:rPr>
        <w:t xml:space="preserve"> </w:t>
      </w:r>
      <w:r w:rsidR="00687FD9" w:rsidRPr="00880B94">
        <w:rPr>
          <w:rFonts w:ascii="Calibri" w:hAnsi="Calibri" w:cs="Tahoma"/>
          <w:b/>
          <w:bCs/>
          <w:sz w:val="20"/>
        </w:rPr>
        <w:t>Month XX</w:t>
      </w:r>
      <w:r w:rsidR="00687FD9" w:rsidRPr="00946E61">
        <w:rPr>
          <w:rFonts w:ascii="Calibri" w:hAnsi="Calibri" w:cs="Tahoma"/>
          <w:b/>
          <w:sz w:val="20"/>
        </w:rPr>
        <w:t>, 202</w:t>
      </w:r>
      <w:proofErr w:type="gramStart"/>
      <w:r w:rsidR="00687FD9">
        <w:rPr>
          <w:rFonts w:ascii="Calibri" w:hAnsi="Calibri" w:cs="Tahoma"/>
          <w:b/>
          <w:sz w:val="20"/>
        </w:rPr>
        <w:t>X</w:t>
      </w:r>
      <w:r w:rsidR="00687FD9" w:rsidRPr="00946E61">
        <w:rPr>
          <w:rFonts w:ascii="Calibri" w:hAnsi="Calibri" w:cs="Tahoma"/>
          <w:b/>
          <w:sz w:val="20"/>
        </w:rPr>
        <w:t xml:space="preserve"> </w:t>
      </w:r>
      <w:r w:rsidRPr="00B8454C">
        <w:rPr>
          <w:rFonts w:ascii="Calibri" w:hAnsi="Calibri" w:cs="Tahoma"/>
          <w:sz w:val="20"/>
        </w:rPr>
        <w:t xml:space="preserve"> </w:t>
      </w:r>
      <w:r w:rsidRPr="002D0371">
        <w:rPr>
          <w:rFonts w:ascii="Calibri" w:hAnsi="Calibri" w:cs="Tahoma"/>
          <w:sz w:val="20"/>
        </w:rPr>
        <w:t>(</w:t>
      </w:r>
      <w:proofErr w:type="gramEnd"/>
      <w:r w:rsidRPr="002D0371">
        <w:rPr>
          <w:rFonts w:ascii="Calibri" w:hAnsi="Calibri" w:cs="Tahoma"/>
          <w:sz w:val="20"/>
        </w:rPr>
        <w:t>Initial Term)</w:t>
      </w:r>
      <w:r w:rsidRPr="00B8454C">
        <w:rPr>
          <w:rFonts w:ascii="Calibri" w:hAnsi="Calibri" w:cs="Tahoma"/>
          <w:sz w:val="20"/>
        </w:rPr>
        <w:t xml:space="preserve"> </w:t>
      </w:r>
      <w:r w:rsidRPr="002D0371">
        <w:rPr>
          <w:rFonts w:ascii="Calibri" w:hAnsi="Calibri" w:cs="Tahoma"/>
          <w:sz w:val="20"/>
        </w:rPr>
        <w:t>and is subject to earlier termination as provided below</w:t>
      </w:r>
      <w:r>
        <w:rPr>
          <w:rFonts w:ascii="Calibri" w:hAnsi="Calibri" w:cs="Tahoma"/>
          <w:sz w:val="20"/>
        </w:rPr>
        <w:t xml:space="preserve"> </w:t>
      </w:r>
      <w:proofErr w:type="gramStart"/>
      <w:r>
        <w:rPr>
          <w:rFonts w:ascii="Calibri" w:hAnsi="Calibri" w:cs="Tahoma"/>
          <w:sz w:val="20"/>
        </w:rPr>
        <w:t>and in the Terms</w:t>
      </w:r>
      <w:proofErr w:type="gramEnd"/>
      <w:r>
        <w:rPr>
          <w:rFonts w:ascii="Calibri" w:hAnsi="Calibri" w:cs="Tahoma"/>
          <w:sz w:val="20"/>
        </w:rPr>
        <w:t xml:space="preserve"> &amp; Conditions Article 2</w:t>
      </w:r>
      <w:r w:rsidRPr="002D0371">
        <w:rPr>
          <w:rFonts w:ascii="Calibri" w:hAnsi="Calibri" w:cs="Tahoma"/>
          <w:sz w:val="20"/>
        </w:rPr>
        <w:t>.</w:t>
      </w:r>
      <w:r w:rsidR="00604898">
        <w:rPr>
          <w:rFonts w:ascii="Calibri" w:hAnsi="Calibri" w:cs="Tahoma"/>
          <w:sz w:val="20"/>
        </w:rPr>
        <w:t xml:space="preserve"> </w:t>
      </w:r>
    </w:p>
    <w:p w14:paraId="0B86E813" w14:textId="371FF066" w:rsidR="00E93749" w:rsidRP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UC may renew the Agreement for </w:t>
      </w:r>
      <w:r w:rsidR="00A1507E">
        <w:rPr>
          <w:rFonts w:ascii="Calibri" w:hAnsi="Calibri" w:cs="Tahoma"/>
          <w:b/>
          <w:bCs/>
          <w:sz w:val="20"/>
        </w:rPr>
        <w:t>five</w:t>
      </w:r>
      <w:r w:rsidRPr="002D0371">
        <w:rPr>
          <w:rFonts w:ascii="Calibri" w:hAnsi="Calibri" w:cs="Tahoma"/>
          <w:sz w:val="20"/>
        </w:rPr>
        <w:t xml:space="preserve"> successive </w:t>
      </w:r>
      <w:r w:rsidR="009347EE" w:rsidRPr="00B8454C">
        <w:rPr>
          <w:rFonts w:ascii="Calibri" w:hAnsi="Calibri" w:cs="Tahoma"/>
          <w:sz w:val="20"/>
        </w:rPr>
        <w:t>one</w:t>
      </w:r>
      <w:r w:rsidRPr="002D0371">
        <w:rPr>
          <w:rFonts w:ascii="Calibri" w:hAnsi="Calibri" w:cs="Tahoma"/>
          <w:sz w:val="20"/>
        </w:rPr>
        <w:t xml:space="preserve">-year periods (each, a Renewal Term), by providing Supplier with at least </w:t>
      </w:r>
      <w:r w:rsidR="009347EE" w:rsidRPr="00B8454C">
        <w:rPr>
          <w:rFonts w:ascii="Calibri" w:hAnsi="Calibri" w:cs="Tahoma"/>
          <w:sz w:val="20"/>
        </w:rPr>
        <w:t>30</w:t>
      </w:r>
      <w:r w:rsidRPr="002D0371">
        <w:rPr>
          <w:rFonts w:ascii="Calibri" w:hAnsi="Calibri" w:cs="Tahoma"/>
          <w:sz w:val="20"/>
        </w:rPr>
        <w:t xml:space="preserve"> calendar days’ written notice before the end of the Initial Term or any Renewal Term.</w:t>
      </w:r>
      <w:r w:rsidR="00DD0DFF">
        <w:rPr>
          <w:rFonts w:ascii="Calibri" w:hAnsi="Calibri" w:cs="Tahoma"/>
          <w:sz w:val="20"/>
        </w:rPr>
        <w:t xml:space="preserve"> </w:t>
      </w:r>
    </w:p>
    <w:p w14:paraId="3C2FD7C4" w14:textId="77777777" w:rsidR="00B8454C" w:rsidRP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may terminate this Agreement for convenience in accordance with Terms &amp; Conditions Article 2 (Term and Termination) by giving Supplier at least 30 calendar days' written notice. </w:t>
      </w:r>
    </w:p>
    <w:p w14:paraId="16F7E04B" w14:textId="03702289" w:rsid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or Supplier may terminate this Agreement for cause by giving the other party at least </w:t>
      </w:r>
      <w:r w:rsidRPr="00A26474">
        <w:rPr>
          <w:rFonts w:ascii="Calibri" w:hAnsi="Calibri" w:cs="Tahoma"/>
          <w:sz w:val="20"/>
        </w:rPr>
        <w:t>15</w:t>
      </w:r>
      <w:r w:rsidRPr="00B8454C">
        <w:rPr>
          <w:rFonts w:ascii="Calibri" w:hAnsi="Calibri" w:cs="Tahoma"/>
          <w:sz w:val="20"/>
        </w:rPr>
        <w:t xml:space="preserve"> calendar days' notice to cure a breach of the Agreement (Cure Period).  If the breaching party fails to cure the breach within the Cure Period, the non-breaching party may immediately terminate the Agreement.</w:t>
      </w:r>
    </w:p>
    <w:p w14:paraId="7FE9A367" w14:textId="77777777" w:rsidR="00E55574" w:rsidRPr="00B8454C" w:rsidRDefault="00E55574" w:rsidP="00E55574">
      <w:pPr>
        <w:widowControl w:val="0"/>
        <w:spacing w:after="120"/>
        <w:ind w:left="1080"/>
        <w:rPr>
          <w:rFonts w:ascii="Calibri" w:hAnsi="Calibri" w:cs="Tahoma"/>
          <w:sz w:val="20"/>
        </w:rPr>
      </w:pPr>
    </w:p>
    <w:p w14:paraId="5E0005F6" w14:textId="77777777" w:rsidR="00F56619" w:rsidRPr="002D0371" w:rsidRDefault="00F56619" w:rsidP="00D0249A">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Scope of Agreement</w:t>
      </w:r>
    </w:p>
    <w:p w14:paraId="3176F586" w14:textId="433A3C32" w:rsidR="00F56619" w:rsidRPr="006A3BBC" w:rsidRDefault="00F56619" w:rsidP="00D0249A">
      <w:pPr>
        <w:numPr>
          <w:ilvl w:val="1"/>
          <w:numId w:val="2"/>
        </w:numPr>
        <w:spacing w:after="120"/>
        <w:rPr>
          <w:rFonts w:ascii="Calibri" w:hAnsi="Calibri"/>
          <w:sz w:val="20"/>
        </w:rPr>
      </w:pPr>
      <w:r w:rsidRPr="006A3BBC">
        <w:rPr>
          <w:rFonts w:ascii="Calibri" w:hAnsi="Calibri"/>
          <w:sz w:val="20"/>
        </w:rPr>
        <w:t xml:space="preserve">If Supplier eliminates any functionality of any of the </w:t>
      </w:r>
      <w:r w:rsidR="00531702" w:rsidRPr="006A3BBC">
        <w:rPr>
          <w:rFonts w:ascii="Calibri" w:hAnsi="Calibri"/>
          <w:sz w:val="20"/>
        </w:rPr>
        <w:t xml:space="preserve">Goods and/or </w:t>
      </w:r>
      <w:r w:rsidRPr="006A3BBC">
        <w:rPr>
          <w:rFonts w:ascii="Calibri" w:hAnsi="Calibri"/>
          <w:sz w:val="20"/>
        </w:rPr>
        <w:t xml:space="preserve">Services provided under this Agreement and subsequently offers that functionality in other or new products (whether directly or indirectly through agreement with a </w:t>
      </w:r>
      <w:r w:rsidR="00C20D44" w:rsidRPr="006A3BBC">
        <w:rPr>
          <w:rFonts w:ascii="Calibri" w:hAnsi="Calibri"/>
          <w:sz w:val="20"/>
        </w:rPr>
        <w:t>t</w:t>
      </w:r>
      <w:r w:rsidRPr="006A3BBC">
        <w:rPr>
          <w:rFonts w:ascii="Calibri" w:hAnsi="Calibri"/>
          <w:sz w:val="20"/>
        </w:rPr>
        <w:t xml:space="preserve">hird </w:t>
      </w:r>
      <w:r w:rsidR="00C20D44" w:rsidRPr="006A3BBC">
        <w:rPr>
          <w:rFonts w:ascii="Calibri" w:hAnsi="Calibri"/>
          <w:sz w:val="20"/>
        </w:rPr>
        <w:t>p</w:t>
      </w:r>
      <w:r w:rsidRPr="006A3BBC">
        <w:rPr>
          <w:rFonts w:ascii="Calibri" w:hAnsi="Calibri"/>
          <w:sz w:val="20"/>
        </w:rPr>
        <w:t>arty), then the portion of those other or new products that contain the function</w:t>
      </w:r>
      <w:r w:rsidR="00C20D44" w:rsidRPr="006A3BBC">
        <w:rPr>
          <w:rFonts w:ascii="Calibri" w:hAnsi="Calibri"/>
          <w:sz w:val="20"/>
        </w:rPr>
        <w:t>ality</w:t>
      </w:r>
      <w:r w:rsidRPr="006A3BBC">
        <w:rPr>
          <w:rFonts w:ascii="Calibri" w:hAnsi="Calibri"/>
          <w:sz w:val="20"/>
        </w:rPr>
        <w:t xml:space="preserve"> in question, or the entire product if the function</w:t>
      </w:r>
      <w:r w:rsidR="00C20D44" w:rsidRPr="006A3BBC">
        <w:rPr>
          <w:rFonts w:ascii="Calibri" w:hAnsi="Calibri"/>
          <w:sz w:val="20"/>
        </w:rPr>
        <w:t>ality</w:t>
      </w:r>
      <w:r w:rsidRPr="006A3BBC">
        <w:rPr>
          <w:rFonts w:ascii="Calibri" w:hAnsi="Calibri"/>
          <w:sz w:val="20"/>
        </w:rPr>
        <w:t xml:space="preserve"> cannot be separated out, </w:t>
      </w:r>
      <w:r w:rsidR="00247F00" w:rsidRPr="006A3BBC">
        <w:rPr>
          <w:rFonts w:ascii="Calibri" w:hAnsi="Calibri"/>
          <w:sz w:val="20"/>
        </w:rPr>
        <w:t xml:space="preserve">will </w:t>
      </w:r>
      <w:r w:rsidRPr="006A3BBC">
        <w:rPr>
          <w:rFonts w:ascii="Calibri" w:hAnsi="Calibri"/>
          <w:sz w:val="20"/>
        </w:rPr>
        <w:t xml:space="preserve">be provided to </w:t>
      </w:r>
      <w:r w:rsidR="00C20D44" w:rsidRPr="006A3BBC">
        <w:rPr>
          <w:rFonts w:ascii="Calibri" w:hAnsi="Calibri"/>
          <w:sz w:val="20"/>
        </w:rPr>
        <w:t xml:space="preserve">UC </w:t>
      </w:r>
      <w:r w:rsidRPr="006A3BBC">
        <w:rPr>
          <w:rFonts w:ascii="Calibri" w:hAnsi="Calibri"/>
          <w:sz w:val="20"/>
        </w:rPr>
        <w:t>at no additional charge and under the terms of this Agreement, including technical support.</w:t>
      </w:r>
      <w:r w:rsidR="00604898" w:rsidRPr="006A3BBC">
        <w:rPr>
          <w:rFonts w:ascii="Calibri" w:hAnsi="Calibri"/>
          <w:sz w:val="20"/>
        </w:rPr>
        <w:t xml:space="preserve"> </w:t>
      </w:r>
      <w:r w:rsidRPr="006A3BBC">
        <w:rPr>
          <w:rFonts w:ascii="Calibri" w:hAnsi="Calibri"/>
          <w:sz w:val="20"/>
        </w:rPr>
        <w:t xml:space="preserve">If Supplier incorporates the functionality of the </w:t>
      </w:r>
      <w:r w:rsidR="00540CF7" w:rsidRPr="006A3BBC">
        <w:rPr>
          <w:rFonts w:ascii="Calibri" w:hAnsi="Calibri"/>
          <w:sz w:val="20"/>
        </w:rPr>
        <w:t xml:space="preserve">Goods and/or </w:t>
      </w:r>
      <w:r w:rsidRPr="006A3BBC">
        <w:rPr>
          <w:rFonts w:ascii="Calibri" w:hAnsi="Calibri"/>
          <w:sz w:val="20"/>
        </w:rPr>
        <w:t xml:space="preserve">Services provided under this Agreement into a newer product and continues to offer both products, </w:t>
      </w:r>
      <w:r w:rsidR="00C20D44" w:rsidRPr="006A3BBC">
        <w:rPr>
          <w:rFonts w:ascii="Calibri" w:hAnsi="Calibri"/>
          <w:sz w:val="20"/>
        </w:rPr>
        <w:t xml:space="preserve">UC </w:t>
      </w:r>
      <w:r w:rsidRPr="006A3BBC">
        <w:rPr>
          <w:rFonts w:ascii="Calibri" w:hAnsi="Calibri"/>
          <w:sz w:val="20"/>
        </w:rPr>
        <w:t>may, in its sole discretion, exercise the option to upgrade to the newer product at no additional cost.</w:t>
      </w:r>
      <w:r w:rsidR="00604898" w:rsidRPr="006A3BBC">
        <w:rPr>
          <w:rFonts w:ascii="Calibri" w:hAnsi="Calibri"/>
          <w:sz w:val="20"/>
        </w:rPr>
        <w:t xml:space="preserve"> </w:t>
      </w:r>
      <w:r w:rsidR="00042D10" w:rsidRPr="006A3BBC">
        <w:rPr>
          <w:rFonts w:ascii="Calibri" w:hAnsi="Calibri"/>
          <w:sz w:val="20"/>
        </w:rPr>
        <w:t xml:space="preserve">Regardless of whether the functionality of the </w:t>
      </w:r>
      <w:r w:rsidR="00540CF7" w:rsidRPr="006A3BBC">
        <w:rPr>
          <w:rFonts w:ascii="Calibri" w:hAnsi="Calibri"/>
          <w:sz w:val="20"/>
        </w:rPr>
        <w:t xml:space="preserve">Goods and/or </w:t>
      </w:r>
      <w:r w:rsidR="00042D10" w:rsidRPr="006A3BBC">
        <w:rPr>
          <w:rFonts w:ascii="Calibri" w:hAnsi="Calibri"/>
          <w:sz w:val="20"/>
        </w:rPr>
        <w:t xml:space="preserve">Services is impacted, Supplier will notify UC of any name changes in any </w:t>
      </w:r>
      <w:r w:rsidR="00540CF7" w:rsidRPr="006A3BBC">
        <w:rPr>
          <w:rFonts w:ascii="Calibri" w:hAnsi="Calibri"/>
          <w:sz w:val="20"/>
        </w:rPr>
        <w:t xml:space="preserve">Goods and/or </w:t>
      </w:r>
      <w:r w:rsidR="00042D10" w:rsidRPr="006A3BBC">
        <w:rPr>
          <w:rFonts w:ascii="Calibri" w:hAnsi="Calibri"/>
          <w:sz w:val="20"/>
        </w:rPr>
        <w:t xml:space="preserve">Services within </w:t>
      </w:r>
      <w:r w:rsidR="00120C1C" w:rsidRPr="006A3BBC">
        <w:rPr>
          <w:rFonts w:ascii="Calibri" w:hAnsi="Calibri"/>
          <w:sz w:val="20"/>
        </w:rPr>
        <w:t xml:space="preserve">the earlier of </w:t>
      </w:r>
      <w:r w:rsidR="00042D10" w:rsidRPr="006A3BBC">
        <w:rPr>
          <w:rFonts w:ascii="Calibri" w:hAnsi="Calibri"/>
          <w:sz w:val="20"/>
        </w:rPr>
        <w:t>thirty (30) calendar days</w:t>
      </w:r>
      <w:r w:rsidR="00E5259F" w:rsidRPr="006A3BBC">
        <w:rPr>
          <w:rFonts w:ascii="Calibri" w:hAnsi="Calibri"/>
          <w:sz w:val="20"/>
        </w:rPr>
        <w:t xml:space="preserve"> </w:t>
      </w:r>
      <w:r w:rsidR="00042D10" w:rsidRPr="006A3BBC">
        <w:rPr>
          <w:rFonts w:ascii="Calibri" w:hAnsi="Calibri"/>
          <w:sz w:val="20"/>
        </w:rPr>
        <w:t>of such change</w:t>
      </w:r>
      <w:r w:rsidR="00120C1C" w:rsidRPr="006A3BBC">
        <w:rPr>
          <w:rFonts w:ascii="Calibri" w:hAnsi="Calibri"/>
          <w:sz w:val="20"/>
        </w:rPr>
        <w:t xml:space="preserve"> or thirty (30) </w:t>
      </w:r>
      <w:r w:rsidR="00E5259F" w:rsidRPr="006A3BBC">
        <w:rPr>
          <w:rFonts w:ascii="Calibri" w:hAnsi="Calibri"/>
          <w:sz w:val="20"/>
        </w:rPr>
        <w:t xml:space="preserve">calendar </w:t>
      </w:r>
      <w:r w:rsidR="00120C1C" w:rsidRPr="006A3BBC">
        <w:rPr>
          <w:rFonts w:ascii="Calibri" w:hAnsi="Calibri"/>
          <w:sz w:val="20"/>
        </w:rPr>
        <w:t>days of when UC asks whether Supplier has made any name changes in the Services</w:t>
      </w:r>
      <w:r w:rsidR="00042D10" w:rsidRPr="006A3BBC">
        <w:rPr>
          <w:rFonts w:ascii="Calibri" w:hAnsi="Calibri"/>
          <w:sz w:val="20"/>
        </w:rPr>
        <w:t>.</w:t>
      </w:r>
      <w:r w:rsidR="00604898" w:rsidRPr="006A3BBC">
        <w:rPr>
          <w:rFonts w:ascii="Calibri" w:hAnsi="Calibri"/>
          <w:sz w:val="20"/>
        </w:rPr>
        <w:t xml:space="preserve"> </w:t>
      </w:r>
    </w:p>
    <w:p w14:paraId="6A8772A5" w14:textId="77777777" w:rsidR="00A1507E" w:rsidRDefault="00A1507E" w:rsidP="00A1507E">
      <w:pPr>
        <w:numPr>
          <w:ilvl w:val="1"/>
          <w:numId w:val="2"/>
        </w:numPr>
        <w:overflowPunct/>
        <w:autoSpaceDE/>
        <w:autoSpaceDN/>
        <w:adjustRightInd/>
        <w:textAlignment w:val="auto"/>
        <w:rPr>
          <w:rFonts w:ascii="Calibri" w:eastAsia="Calibri" w:hAnsi="Calibri"/>
          <w:sz w:val="20"/>
        </w:rPr>
      </w:pPr>
      <w:r w:rsidRPr="0057282B">
        <w:rPr>
          <w:rFonts w:ascii="Calibri" w:eastAsia="Calibri" w:hAnsi="Calibri"/>
          <w:sz w:val="20"/>
        </w:rPr>
        <w:t>UC Health and Additional UC Locations</w:t>
      </w:r>
    </w:p>
    <w:p w14:paraId="69461D8C" w14:textId="77777777" w:rsidR="00A1507E" w:rsidRPr="0057282B" w:rsidRDefault="00A1507E" w:rsidP="00A1507E">
      <w:pPr>
        <w:overflowPunct/>
        <w:autoSpaceDE/>
        <w:autoSpaceDN/>
        <w:adjustRightInd/>
        <w:ind w:left="360"/>
        <w:textAlignment w:val="auto"/>
        <w:rPr>
          <w:rFonts w:ascii="Calibri" w:eastAsia="Calibri" w:hAnsi="Calibri"/>
          <w:sz w:val="20"/>
        </w:rPr>
      </w:pPr>
    </w:p>
    <w:p w14:paraId="41E87C7E" w14:textId="77777777" w:rsidR="00A1507E"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UC Health is comprised of five academic medical centers located at the Davis, Irvine, Los Angeles, San Diego, and San Francisco campuses, as well as UC’s medical and health professional schools, health care providers, occupational health, student health, and counseling centers, UC health plans, and associated research programs (“UC Health”). UC represents that it is comprised of individual campuses and medical centers across the state of California, including Additional UC Locations, which are all part of the University of California system and none of which is a distinct legal entity. “Additional UC Location” used herein shall mean: (i) any component of UC Health as described above; (ii) any entity that, after the full execution of this Agreement, is acquired or created by any component of UC Health; and (iii) any entity that merges into or consolidates with any component of UC Health and, after such merger or consolidation, the surviving entity becomes a component of UC Health.</w:t>
      </w:r>
    </w:p>
    <w:p w14:paraId="0EFCD88D" w14:textId="77777777" w:rsidR="00A1507E" w:rsidRPr="0057282B" w:rsidRDefault="00A1507E" w:rsidP="00A1507E">
      <w:pPr>
        <w:overflowPunct/>
        <w:autoSpaceDE/>
        <w:autoSpaceDN/>
        <w:adjustRightInd/>
        <w:textAlignment w:val="auto"/>
        <w:rPr>
          <w:rFonts w:ascii="Calibri" w:eastAsia="Calibri" w:hAnsi="Calibri"/>
          <w:sz w:val="20"/>
        </w:rPr>
      </w:pPr>
    </w:p>
    <w:p w14:paraId="150C467B" w14:textId="77777777" w:rsidR="00A1507E" w:rsidRPr="0057282B" w:rsidRDefault="00A1507E" w:rsidP="00A1507E">
      <w:pPr>
        <w:overflowPunct/>
        <w:autoSpaceDE/>
        <w:autoSpaceDN/>
        <w:adjustRightInd/>
        <w:textAlignment w:val="auto"/>
        <w:rPr>
          <w:rFonts w:ascii="Calibri" w:eastAsia="Calibri" w:hAnsi="Calibri" w:cs="Calibri"/>
          <w:sz w:val="20"/>
        </w:rPr>
      </w:pPr>
      <w:r w:rsidRPr="0057282B">
        <w:rPr>
          <w:rFonts w:ascii="Calibri" w:eastAsia="Calibri" w:hAnsi="Calibri"/>
          <w:sz w:val="20"/>
        </w:rPr>
        <w:t>Supplier agrees to provide the Goods and/or Services on the same terms as set forth in the Agreement, including, but not limited to, terms of Service, pricing, and indemnification, to any Additional UC Location executing an SOW, or submitting a P</w:t>
      </w:r>
      <w:r>
        <w:rPr>
          <w:rFonts w:ascii="Calibri" w:eastAsia="Calibri" w:hAnsi="Calibri"/>
          <w:sz w:val="20"/>
        </w:rPr>
        <w:t xml:space="preserve">urchase </w:t>
      </w:r>
      <w:r w:rsidRPr="0057282B">
        <w:rPr>
          <w:rFonts w:ascii="Calibri" w:eastAsia="Calibri" w:hAnsi="Calibri"/>
          <w:sz w:val="20"/>
        </w:rPr>
        <w:t>O</w:t>
      </w:r>
      <w:r>
        <w:rPr>
          <w:rFonts w:ascii="Calibri" w:eastAsia="Calibri" w:hAnsi="Calibri"/>
          <w:sz w:val="20"/>
        </w:rPr>
        <w:t>rder (“PO”)</w:t>
      </w:r>
      <w:r w:rsidRPr="0057282B">
        <w:rPr>
          <w:rFonts w:ascii="Calibri" w:eastAsia="Calibri" w:hAnsi="Calibri"/>
          <w:sz w:val="20"/>
        </w:rPr>
        <w:t xml:space="preserve"> to Supplier. Upon </w:t>
      </w:r>
      <w:proofErr w:type="gramStart"/>
      <w:r w:rsidRPr="0057282B">
        <w:rPr>
          <w:rFonts w:ascii="Calibri" w:eastAsia="Calibri" w:hAnsi="Calibri"/>
          <w:sz w:val="20"/>
        </w:rPr>
        <w:t>entering into</w:t>
      </w:r>
      <w:proofErr w:type="gramEnd"/>
      <w:r w:rsidRPr="0057282B">
        <w:rPr>
          <w:rFonts w:ascii="Calibri" w:eastAsia="Calibri" w:hAnsi="Calibri"/>
          <w:sz w:val="20"/>
        </w:rPr>
        <w:t xml:space="preserve"> a SOW or PO, the UC Location and each Additional UC Location shall each be referred to as a “Customer.”</w:t>
      </w:r>
      <w:r w:rsidRPr="0057282B">
        <w:rPr>
          <w:rFonts w:ascii="Calibri" w:eastAsia="Calibri" w:hAnsi="Calibri" w:cs="Calibri"/>
          <w:sz w:val="20"/>
        </w:rPr>
        <w:t xml:space="preserve"> </w:t>
      </w:r>
    </w:p>
    <w:p w14:paraId="12F8AB70" w14:textId="77777777" w:rsidR="00A1507E" w:rsidRDefault="00A1507E" w:rsidP="00A1507E">
      <w:pPr>
        <w:overflowPunct/>
        <w:autoSpaceDE/>
        <w:autoSpaceDN/>
        <w:adjustRightInd/>
        <w:textAlignment w:val="auto"/>
        <w:rPr>
          <w:rFonts w:ascii="Calibri" w:eastAsia="Calibri" w:hAnsi="Calibri"/>
          <w:sz w:val="20"/>
        </w:rPr>
      </w:pPr>
    </w:p>
    <w:p w14:paraId="68D5977D" w14:textId="77777777" w:rsidR="00A1507E" w:rsidRDefault="00A1507E" w:rsidP="00A1507E">
      <w:pPr>
        <w:widowControl w:val="0"/>
        <w:tabs>
          <w:tab w:val="left" w:pos="-90"/>
          <w:tab w:val="left" w:pos="2880"/>
          <w:tab w:val="left" w:pos="3600"/>
        </w:tabs>
        <w:rPr>
          <w:rFonts w:ascii="Calibri" w:eastAsia="Calibri" w:hAnsi="Calibri"/>
          <w:sz w:val="20"/>
        </w:rPr>
      </w:pPr>
      <w:r w:rsidRPr="0057282B">
        <w:rPr>
          <w:rFonts w:ascii="Calibri" w:eastAsia="Calibri" w:hAnsi="Calibri"/>
          <w:sz w:val="20"/>
        </w:rPr>
        <w:t>Each UC Location shall be responsible for its respective individual commitments, financial or otherwise, and neither UC nor any UC Location shall be responsible for the performance or non-performance of any other UC Location.</w:t>
      </w:r>
    </w:p>
    <w:p w14:paraId="65219244" w14:textId="77777777" w:rsidR="00A1507E" w:rsidRDefault="00A1507E" w:rsidP="00A1507E">
      <w:pPr>
        <w:widowControl w:val="0"/>
        <w:tabs>
          <w:tab w:val="left" w:pos="-90"/>
          <w:tab w:val="left" w:pos="2880"/>
          <w:tab w:val="left" w:pos="3600"/>
        </w:tabs>
        <w:rPr>
          <w:rFonts w:ascii="Calibri" w:eastAsia="Calibri" w:hAnsi="Calibri"/>
          <w:sz w:val="20"/>
        </w:rPr>
      </w:pPr>
    </w:p>
    <w:p w14:paraId="53F51E35" w14:textId="77777777" w:rsidR="00A1507E" w:rsidRPr="0057282B" w:rsidRDefault="00A1507E" w:rsidP="00A1507E">
      <w:pPr>
        <w:numPr>
          <w:ilvl w:val="1"/>
          <w:numId w:val="2"/>
        </w:numPr>
        <w:overflowPunct/>
        <w:autoSpaceDE/>
        <w:autoSpaceDN/>
        <w:adjustRightInd/>
        <w:textAlignment w:val="auto"/>
        <w:rPr>
          <w:rFonts w:ascii="Calibri" w:eastAsia="Calibri" w:hAnsi="Calibri"/>
          <w:sz w:val="20"/>
        </w:rPr>
      </w:pPr>
      <w:r>
        <w:rPr>
          <w:rFonts w:ascii="Calibri" w:eastAsia="Calibri" w:hAnsi="Calibri"/>
          <w:sz w:val="20"/>
        </w:rPr>
        <w:t>UC Affiliates</w:t>
      </w:r>
    </w:p>
    <w:p w14:paraId="7D94B97B" w14:textId="77777777" w:rsidR="00A1507E" w:rsidRDefault="00A1507E" w:rsidP="00A1507E">
      <w:pPr>
        <w:overflowPunct/>
        <w:autoSpaceDE/>
        <w:autoSpaceDN/>
        <w:adjustRightInd/>
        <w:textAlignment w:val="auto"/>
        <w:rPr>
          <w:rFonts w:ascii="Calibri" w:eastAsia="Calibri" w:hAnsi="Calibri"/>
          <w:sz w:val="20"/>
        </w:rPr>
      </w:pPr>
    </w:p>
    <w:p w14:paraId="4D9CA8E8" w14:textId="77777777" w:rsidR="00A1507E"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UC has entered, or will enter, into agreements with UC Affiliates that seek, through collaboration, to combine health care delivery services, procurement</w:t>
      </w:r>
      <w:r>
        <w:rPr>
          <w:rFonts w:ascii="Calibri" w:eastAsia="Calibri" w:hAnsi="Calibri"/>
          <w:sz w:val="20"/>
        </w:rPr>
        <w:t>,</w:t>
      </w:r>
      <w:r w:rsidRPr="0057282B">
        <w:rPr>
          <w:rFonts w:ascii="Calibri" w:eastAsia="Calibri" w:hAnsi="Calibri"/>
          <w:sz w:val="20"/>
        </w:rPr>
        <w:t xml:space="preserve"> and/or contracting activities with efforts to obtain the best value goods and services while reducing total acquisition costs. “UC Affiliate” as used herein shall mean: (i) any entity that is not a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and (iii) any entity, other than those described above, that UC and Supplier agree in writing may be a UC Affiliate. </w:t>
      </w:r>
    </w:p>
    <w:p w14:paraId="0E08A4A0" w14:textId="77777777" w:rsidR="00A1507E" w:rsidRDefault="00A1507E" w:rsidP="00A1507E">
      <w:pPr>
        <w:overflowPunct/>
        <w:autoSpaceDE/>
        <w:autoSpaceDN/>
        <w:adjustRightInd/>
        <w:textAlignment w:val="auto"/>
        <w:rPr>
          <w:rFonts w:ascii="Calibri" w:eastAsia="Calibri" w:hAnsi="Calibri"/>
          <w:sz w:val="20"/>
        </w:rPr>
      </w:pPr>
    </w:p>
    <w:p w14:paraId="7CA04784" w14:textId="77777777" w:rsidR="00A1507E" w:rsidRPr="0057282B"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Supplier agrees to provide the Goods and/or Services as described and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its obligations to such UC Affiliate.</w:t>
      </w:r>
      <w:r w:rsidRPr="0057282B">
        <w:rPr>
          <w:rFonts w:ascii="Calibri" w:hAnsi="Calibri" w:cs="Tahoma"/>
          <w:sz w:val="20"/>
        </w:rPr>
        <w:t xml:space="preserve"> </w:t>
      </w:r>
      <w:r w:rsidRPr="0057282B">
        <w:rPr>
          <w:rFonts w:ascii="Calibri" w:eastAsia="Calibri" w:hAnsi="Calibri"/>
          <w:sz w:val="20"/>
        </w:rPr>
        <w:t xml:space="preserve">Upon </w:t>
      </w:r>
      <w:proofErr w:type="gramStart"/>
      <w:r w:rsidRPr="0057282B">
        <w:rPr>
          <w:rFonts w:ascii="Calibri" w:eastAsia="Calibri" w:hAnsi="Calibri"/>
          <w:sz w:val="20"/>
        </w:rPr>
        <w:t>entering into</w:t>
      </w:r>
      <w:proofErr w:type="gramEnd"/>
      <w:r w:rsidRPr="0057282B">
        <w:rPr>
          <w:rFonts w:ascii="Calibri" w:eastAsia="Calibri" w:hAnsi="Calibri"/>
          <w:sz w:val="20"/>
        </w:rPr>
        <w:t xml:space="preserve"> a SOW, each Additional UC Location shall be referred to as a “Customer.”</w:t>
      </w:r>
    </w:p>
    <w:p w14:paraId="2BE49867" w14:textId="77777777" w:rsidR="00A1507E" w:rsidRDefault="00A1507E" w:rsidP="00A1507E">
      <w:pPr>
        <w:overflowPunct/>
        <w:autoSpaceDE/>
        <w:autoSpaceDN/>
        <w:adjustRightInd/>
        <w:textAlignment w:val="auto"/>
        <w:rPr>
          <w:rFonts w:ascii="Calibri" w:eastAsia="Calibri" w:hAnsi="Calibri"/>
          <w:sz w:val="20"/>
        </w:rPr>
      </w:pPr>
    </w:p>
    <w:p w14:paraId="7BB76E39" w14:textId="77777777" w:rsidR="00A1507E" w:rsidRPr="0057282B"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UC and each UC Affiliate are separate and distinct legal entities. Each UC Affiliate shall be responsible for its respective individual commitments, financial or otherwise, and neither UC nor any other UC Affiliate shall be responsible for the performance or non-performance of any other UC Affiliate. UC is not responsible for the acts or omissions of any UC Affiliate. UC Affiliates shall remain liable for each such UC Affiliate’s compliance or non-compliance with the terms of this Agreement.</w:t>
      </w:r>
    </w:p>
    <w:p w14:paraId="470C737F" w14:textId="77777777" w:rsidR="00A1507E" w:rsidRPr="0057282B" w:rsidRDefault="00A1507E" w:rsidP="00A1507E">
      <w:pPr>
        <w:overflowPunct/>
        <w:autoSpaceDE/>
        <w:autoSpaceDN/>
        <w:adjustRightInd/>
        <w:textAlignment w:val="auto"/>
        <w:rPr>
          <w:rFonts w:ascii="Calibri" w:eastAsia="Calibri" w:hAnsi="Calibri"/>
          <w:sz w:val="20"/>
        </w:rPr>
      </w:pPr>
    </w:p>
    <w:p w14:paraId="43B7B377" w14:textId="77777777" w:rsidR="00A1507E" w:rsidRDefault="00A1507E" w:rsidP="00A1507E">
      <w:pPr>
        <w:numPr>
          <w:ilvl w:val="1"/>
          <w:numId w:val="2"/>
        </w:numPr>
        <w:overflowPunct/>
        <w:autoSpaceDE/>
        <w:autoSpaceDN/>
        <w:adjustRightInd/>
        <w:textAlignment w:val="auto"/>
        <w:rPr>
          <w:rFonts w:ascii="Calibri" w:hAnsi="Calibri" w:cs="Calibri"/>
          <w:sz w:val="20"/>
        </w:rPr>
      </w:pPr>
      <w:r w:rsidRPr="00BF4DA1">
        <w:rPr>
          <w:rFonts w:ascii="Calibri" w:eastAsia="Calibri" w:hAnsi="Calibri"/>
          <w:sz w:val="20"/>
        </w:rPr>
        <w:t>Amendments</w:t>
      </w:r>
    </w:p>
    <w:p w14:paraId="796CBE62" w14:textId="77777777" w:rsidR="00A1507E" w:rsidRPr="0057282B" w:rsidRDefault="00A1507E" w:rsidP="00A1507E">
      <w:pPr>
        <w:overflowPunct/>
        <w:autoSpaceDE/>
        <w:autoSpaceDN/>
        <w:adjustRightInd/>
        <w:ind w:left="360"/>
        <w:textAlignment w:val="auto"/>
        <w:rPr>
          <w:rFonts w:ascii="Calibri" w:eastAsia="Calibri" w:hAnsi="Calibri"/>
          <w:sz w:val="20"/>
        </w:rPr>
      </w:pPr>
    </w:p>
    <w:p w14:paraId="5BD0B3DB" w14:textId="77777777" w:rsidR="00A1507E" w:rsidRDefault="00A1507E" w:rsidP="00A1507E">
      <w:pPr>
        <w:overflowPunct/>
        <w:autoSpaceDE/>
        <w:autoSpaceDN/>
        <w:adjustRightInd/>
        <w:textAlignment w:val="auto"/>
        <w:rPr>
          <w:rFonts w:ascii="Calibri" w:hAnsi="Calibri" w:cs="Calibri"/>
          <w:sz w:val="20"/>
        </w:rPr>
      </w:pPr>
      <w:r w:rsidRPr="0057282B">
        <w:rPr>
          <w:rFonts w:ascii="Calibri" w:hAnsi="Calibri" w:cs="Calibri"/>
          <w:sz w:val="20"/>
        </w:rPr>
        <w:t>Except with respect to the type(s) of Goods and/or Services that will be prov</w:t>
      </w:r>
      <w:r>
        <w:rPr>
          <w:rFonts w:ascii="Calibri" w:hAnsi="Calibri" w:cs="Calibri"/>
          <w:sz w:val="20"/>
        </w:rPr>
        <w:t>ided to a Customer, no Customer</w:t>
      </w:r>
      <w:r w:rsidRPr="0057282B">
        <w:rPr>
          <w:rFonts w:ascii="Calibri" w:hAnsi="Calibri" w:cs="Calibri"/>
          <w:sz w:val="20"/>
        </w:rPr>
        <w:t xml:space="preserve"> shall have the authority to amend, alter or otherwise modify the terms of this Agreement applicable to UC, including the Incorporated Documents. All modifications, amendments</w:t>
      </w:r>
      <w:r>
        <w:rPr>
          <w:rFonts w:ascii="Calibri" w:hAnsi="Calibri" w:cs="Calibri"/>
          <w:sz w:val="20"/>
        </w:rPr>
        <w:t>,</w:t>
      </w:r>
      <w:r w:rsidRPr="0057282B">
        <w:rPr>
          <w:rFonts w:ascii="Calibri" w:hAnsi="Calibri" w:cs="Calibri"/>
          <w:sz w:val="20"/>
        </w:rPr>
        <w:t xml:space="preserve"> and alterations to this Agreement, including the Incorporated Documents, shall be mutually agreed to by the original UC Location entering into the Agreement and Supplier. In the event a </w:t>
      </w:r>
      <w:proofErr w:type="gramStart"/>
      <w:r w:rsidRPr="0057282B">
        <w:rPr>
          <w:rFonts w:ascii="Calibri" w:hAnsi="Calibri" w:cs="Calibri"/>
          <w:sz w:val="20"/>
        </w:rPr>
        <w:t>Customer</w:t>
      </w:r>
      <w:proofErr w:type="gramEnd"/>
      <w:r w:rsidRPr="0057282B">
        <w:rPr>
          <w:rFonts w:ascii="Calibri" w:hAnsi="Calibri" w:cs="Calibri"/>
          <w:sz w:val="20"/>
        </w:rPr>
        <w:t xml:space="preserve"> desires to add terms that do not amend, alter or otherwise revise any term applicable to other Customers, including the Incorporated Documents, such terms may be incorporated into the SOW or other agreement directly between the Supplier and such Customer.</w:t>
      </w:r>
    </w:p>
    <w:p w14:paraId="7090B4F1" w14:textId="77777777" w:rsidR="00A1507E" w:rsidRPr="0057282B" w:rsidRDefault="00A1507E" w:rsidP="00A1507E">
      <w:pPr>
        <w:overflowPunct/>
        <w:autoSpaceDE/>
        <w:autoSpaceDN/>
        <w:adjustRightInd/>
        <w:textAlignment w:val="auto"/>
        <w:rPr>
          <w:rFonts w:ascii="Calibri" w:hAnsi="Calibri" w:cs="Calibri"/>
          <w:sz w:val="20"/>
        </w:rPr>
      </w:pPr>
    </w:p>
    <w:p w14:paraId="7A7A8054" w14:textId="77777777" w:rsidR="00A1507E" w:rsidRPr="00BF4DA1" w:rsidRDefault="00A1507E" w:rsidP="00A1507E">
      <w:pPr>
        <w:numPr>
          <w:ilvl w:val="1"/>
          <w:numId w:val="2"/>
        </w:numPr>
        <w:overflowPunct/>
        <w:autoSpaceDE/>
        <w:autoSpaceDN/>
        <w:adjustRightInd/>
        <w:textAlignment w:val="auto"/>
        <w:rPr>
          <w:rFonts w:ascii="Calibri" w:eastAsia="Calibri" w:hAnsi="Calibri"/>
          <w:sz w:val="20"/>
        </w:rPr>
      </w:pPr>
      <w:r w:rsidRPr="00BF4DA1">
        <w:rPr>
          <w:rFonts w:ascii="Calibri" w:eastAsia="Calibri" w:hAnsi="Calibri"/>
          <w:sz w:val="20"/>
        </w:rPr>
        <w:t xml:space="preserve">Individual Commitments of each Customer </w:t>
      </w:r>
    </w:p>
    <w:p w14:paraId="4899FD3E" w14:textId="77777777" w:rsidR="00A1507E" w:rsidRPr="0057282B" w:rsidRDefault="00A1507E" w:rsidP="00A1507E">
      <w:pPr>
        <w:overflowPunct/>
        <w:autoSpaceDE/>
        <w:autoSpaceDN/>
        <w:adjustRightInd/>
        <w:ind w:left="360"/>
        <w:textAlignment w:val="auto"/>
        <w:rPr>
          <w:rFonts w:ascii="Calibri" w:eastAsia="Calibri" w:hAnsi="Calibri" w:cs="Calibri"/>
          <w:bCs/>
          <w:sz w:val="20"/>
        </w:rPr>
      </w:pPr>
    </w:p>
    <w:p w14:paraId="56950E8F" w14:textId="77777777" w:rsidR="00A1507E" w:rsidRDefault="00A1507E" w:rsidP="00A1507E">
      <w:pPr>
        <w:widowControl w:val="0"/>
        <w:tabs>
          <w:tab w:val="left" w:pos="-90"/>
          <w:tab w:val="left" w:pos="2880"/>
          <w:tab w:val="left" w:pos="3600"/>
        </w:tabs>
        <w:rPr>
          <w:rFonts w:ascii="Calibri" w:eastAsia="Calibri" w:hAnsi="Calibri" w:cs="Calibri"/>
          <w:bCs/>
          <w:sz w:val="20"/>
        </w:rPr>
      </w:pPr>
      <w:r w:rsidRPr="0057282B">
        <w:rPr>
          <w:rFonts w:ascii="Calibri" w:eastAsia="Calibri" w:hAnsi="Calibri" w:cs="Calibri"/>
          <w:bCs/>
          <w:sz w:val="20"/>
        </w:rPr>
        <w:t xml:space="preserve">Any delay in payment or other operational issue involving one Customer shall not adversely affect any other Customer, and any breach of a Customer’s obligations will subject only such Customer to the applicable corrective </w:t>
      </w:r>
      <w:proofErr w:type="gramStart"/>
      <w:r w:rsidRPr="0057282B">
        <w:rPr>
          <w:rFonts w:ascii="Calibri" w:eastAsia="Calibri" w:hAnsi="Calibri" w:cs="Calibri"/>
          <w:bCs/>
          <w:sz w:val="20"/>
        </w:rPr>
        <w:t>action, but</w:t>
      </w:r>
      <w:proofErr w:type="gramEnd"/>
      <w:r w:rsidRPr="0057282B">
        <w:rPr>
          <w:rFonts w:ascii="Calibri" w:eastAsia="Calibri" w:hAnsi="Calibri" w:cs="Calibri"/>
          <w:bCs/>
          <w:sz w:val="20"/>
        </w:rPr>
        <w:t xml:space="preserve"> otherwise will have no adverse impact on any other Customer.</w:t>
      </w:r>
    </w:p>
    <w:p w14:paraId="51FE6E6B" w14:textId="77777777" w:rsidR="00B8454C" w:rsidRDefault="00B8454C" w:rsidP="00B8454C">
      <w:pPr>
        <w:spacing w:after="120"/>
        <w:ind w:left="720"/>
        <w:rPr>
          <w:rFonts w:ascii="Calibri" w:hAnsi="Calibri"/>
          <w:sz w:val="20"/>
        </w:rPr>
      </w:pPr>
    </w:p>
    <w:p w14:paraId="21E1391E" w14:textId="77777777" w:rsidR="00A1507E" w:rsidRDefault="00A1507E" w:rsidP="00B8454C">
      <w:pPr>
        <w:spacing w:after="120"/>
        <w:ind w:left="720"/>
        <w:rPr>
          <w:rFonts w:ascii="Calibri" w:hAnsi="Calibri"/>
          <w:sz w:val="20"/>
        </w:rPr>
      </w:pPr>
    </w:p>
    <w:p w14:paraId="6993B2CC" w14:textId="77777777" w:rsidR="00A1507E" w:rsidRPr="006A3BBC" w:rsidRDefault="00A1507E" w:rsidP="00B8454C">
      <w:pPr>
        <w:spacing w:after="120"/>
        <w:ind w:left="720"/>
        <w:rPr>
          <w:rFonts w:ascii="Calibri" w:hAnsi="Calibri"/>
          <w:sz w:val="20"/>
        </w:rPr>
      </w:pPr>
    </w:p>
    <w:p w14:paraId="0BCE3978" w14:textId="796821EB" w:rsidR="006E5197" w:rsidRPr="002D0371" w:rsidRDefault="00834E0A" w:rsidP="006D5DF6">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 xml:space="preserve">Rights and License </w:t>
      </w:r>
      <w:proofErr w:type="gramStart"/>
      <w:r w:rsidRPr="002D0371">
        <w:rPr>
          <w:rFonts w:ascii="Calibri" w:hAnsi="Calibri" w:cs="Tahoma"/>
          <w:b/>
          <w:color w:val="000000"/>
          <w:sz w:val="28"/>
          <w:szCs w:val="28"/>
        </w:rPr>
        <w:t>In</w:t>
      </w:r>
      <w:proofErr w:type="gramEnd"/>
      <w:r w:rsidRPr="002D0371">
        <w:rPr>
          <w:rFonts w:ascii="Calibri" w:hAnsi="Calibri" w:cs="Tahoma"/>
          <w:b/>
          <w:color w:val="000000"/>
          <w:sz w:val="28"/>
          <w:szCs w:val="28"/>
        </w:rPr>
        <w:t xml:space="preserve"> and To U</w:t>
      </w:r>
      <w:r w:rsidR="0057392D" w:rsidRPr="002D0371">
        <w:rPr>
          <w:rFonts w:ascii="Calibri" w:hAnsi="Calibri" w:cs="Tahoma"/>
          <w:b/>
          <w:color w:val="000000"/>
          <w:sz w:val="28"/>
          <w:szCs w:val="28"/>
        </w:rPr>
        <w:t>C</w:t>
      </w:r>
      <w:r w:rsidRPr="002D0371">
        <w:rPr>
          <w:rFonts w:ascii="Calibri" w:hAnsi="Calibri" w:cs="Tahoma"/>
          <w:b/>
          <w:color w:val="000000"/>
          <w:sz w:val="28"/>
          <w:szCs w:val="28"/>
        </w:rPr>
        <w:t xml:space="preserve"> Data</w:t>
      </w:r>
    </w:p>
    <w:p w14:paraId="40299311" w14:textId="0F8F9E43" w:rsidR="00FE24A3" w:rsidRPr="009E0BD1" w:rsidRDefault="00936D3E" w:rsidP="009E0BD1">
      <w:pPr>
        <w:widowControl w:val="0"/>
        <w:numPr>
          <w:ilvl w:val="1"/>
          <w:numId w:val="4"/>
        </w:numPr>
        <w:tabs>
          <w:tab w:val="left" w:pos="-90"/>
        </w:tabs>
        <w:spacing w:after="120"/>
        <w:rPr>
          <w:rFonts w:ascii="Calibri" w:hAnsi="Calibri" w:cs="Tahoma"/>
          <w:sz w:val="20"/>
        </w:rPr>
      </w:pPr>
      <w:r w:rsidRPr="002D0371">
        <w:rPr>
          <w:rFonts w:ascii="Calibri" w:hAnsi="Calibri" w:cs="Tahoma"/>
          <w:sz w:val="20"/>
        </w:rPr>
        <w:t>UC</w:t>
      </w:r>
      <w:r w:rsidR="00FE24A3" w:rsidRPr="002D0371">
        <w:rPr>
          <w:rFonts w:ascii="Calibri" w:hAnsi="Calibri" w:cs="Tahoma"/>
          <w:sz w:val="20"/>
        </w:rPr>
        <w:t xml:space="preserve"> retains the right to use the </w:t>
      </w:r>
      <w:r w:rsidR="00D377CD" w:rsidRPr="002D0371">
        <w:rPr>
          <w:rFonts w:ascii="Calibri" w:hAnsi="Calibri" w:cs="Tahoma"/>
          <w:sz w:val="20"/>
        </w:rPr>
        <w:t xml:space="preserve">Goods and/ or </w:t>
      </w:r>
      <w:r w:rsidR="00FE24A3" w:rsidRPr="002D0371">
        <w:rPr>
          <w:rFonts w:ascii="Calibri" w:hAnsi="Calibri" w:cs="Tahoma"/>
          <w:sz w:val="20"/>
        </w:rPr>
        <w:t xml:space="preserve">Services to access and retrieve </w:t>
      </w:r>
      <w:r w:rsidR="00313B1C" w:rsidRPr="002D0371">
        <w:rPr>
          <w:rFonts w:ascii="Calibri" w:hAnsi="Calibri" w:cs="Tahoma"/>
          <w:sz w:val="20"/>
        </w:rPr>
        <w:t xml:space="preserve">Institutional Information </w:t>
      </w:r>
      <w:r w:rsidR="00CD377B" w:rsidRPr="002D0371">
        <w:rPr>
          <w:rFonts w:ascii="Calibri" w:hAnsi="Calibri" w:cs="Tahoma"/>
          <w:sz w:val="20"/>
        </w:rPr>
        <w:t>(as defined in the UC Appendix – Data Security)</w:t>
      </w:r>
      <w:r w:rsidR="00FE24A3" w:rsidRPr="002D0371">
        <w:rPr>
          <w:rFonts w:ascii="Calibri" w:hAnsi="Calibri" w:cs="Tahoma"/>
          <w:sz w:val="20"/>
        </w:rPr>
        <w:t xml:space="preserve"> stored on Supplier’s Services infrastructure at any time at </w:t>
      </w:r>
      <w:r w:rsidR="002830B5" w:rsidRPr="002D0371">
        <w:rPr>
          <w:rFonts w:ascii="Calibri" w:hAnsi="Calibri" w:cs="Tahoma"/>
          <w:sz w:val="20"/>
        </w:rPr>
        <w:t xml:space="preserve">UC’s </w:t>
      </w:r>
      <w:r w:rsidR="00FE24A3" w:rsidRPr="002D0371">
        <w:rPr>
          <w:rFonts w:ascii="Calibri" w:hAnsi="Calibri" w:cs="Tahoma"/>
          <w:sz w:val="20"/>
        </w:rPr>
        <w:t>sole discretion.</w:t>
      </w:r>
      <w:r w:rsidR="00604898">
        <w:rPr>
          <w:rFonts w:ascii="Calibri" w:hAnsi="Calibri" w:cs="Tahoma"/>
          <w:sz w:val="20"/>
        </w:rPr>
        <w:t xml:space="preserve"> </w:t>
      </w:r>
      <w:r w:rsidR="002853C3" w:rsidRPr="002D0371">
        <w:rPr>
          <w:rFonts w:ascii="Calibri" w:hAnsi="Calibri" w:cs="Tahoma"/>
          <w:sz w:val="20"/>
        </w:rPr>
        <w:t xml:space="preserve">If </w:t>
      </w:r>
      <w:r w:rsidR="00037D99" w:rsidRPr="002D0371">
        <w:rPr>
          <w:rFonts w:ascii="Calibri" w:hAnsi="Calibri" w:cs="Tahoma"/>
          <w:sz w:val="20"/>
        </w:rPr>
        <w:t>UC</w:t>
      </w:r>
      <w:r w:rsidR="002853C3" w:rsidRPr="002D0371">
        <w:rPr>
          <w:rFonts w:ascii="Calibri" w:hAnsi="Calibri" w:cs="Tahoma"/>
          <w:sz w:val="20"/>
        </w:rPr>
        <w:t xml:space="preserve"> </w:t>
      </w:r>
      <w:r w:rsidR="00704B23" w:rsidRPr="002D0371">
        <w:rPr>
          <w:rFonts w:ascii="Calibri" w:hAnsi="Calibri" w:cs="Tahoma"/>
          <w:sz w:val="20"/>
        </w:rPr>
        <w:t xml:space="preserve">requests </w:t>
      </w:r>
      <w:proofErr w:type="gramStart"/>
      <w:r w:rsidR="00704B23" w:rsidRPr="002D0371">
        <w:rPr>
          <w:rFonts w:ascii="Calibri" w:hAnsi="Calibri" w:cs="Tahoma"/>
          <w:sz w:val="20"/>
        </w:rPr>
        <w:t xml:space="preserve">the </w:t>
      </w:r>
      <w:r w:rsidR="00313B1C" w:rsidRPr="002D0371">
        <w:rPr>
          <w:rFonts w:ascii="Calibri" w:hAnsi="Calibri" w:cs="Tahoma"/>
          <w:sz w:val="20"/>
        </w:rPr>
        <w:t>Institutional</w:t>
      </w:r>
      <w:proofErr w:type="gramEnd"/>
      <w:r w:rsidR="00313B1C" w:rsidRPr="002D0371">
        <w:rPr>
          <w:rFonts w:ascii="Calibri" w:hAnsi="Calibri" w:cs="Tahoma"/>
          <w:sz w:val="20"/>
        </w:rPr>
        <w:t xml:space="preserve"> Information </w:t>
      </w:r>
      <w:r w:rsidR="00704B23" w:rsidRPr="002D0371">
        <w:rPr>
          <w:rFonts w:ascii="Calibri" w:hAnsi="Calibri" w:cs="Tahoma"/>
          <w:sz w:val="20"/>
        </w:rPr>
        <w:t xml:space="preserve">from Supplier, </w:t>
      </w:r>
      <w:r w:rsidR="002853C3" w:rsidRPr="002D0371">
        <w:rPr>
          <w:rFonts w:ascii="Calibri" w:hAnsi="Calibri" w:cs="Tahoma"/>
          <w:sz w:val="20"/>
        </w:rPr>
        <w:t xml:space="preserve">Supplier will </w:t>
      </w:r>
      <w:r w:rsidR="002355AA" w:rsidRPr="002D0371">
        <w:rPr>
          <w:rFonts w:ascii="Calibri" w:hAnsi="Calibri" w:cs="Tahoma"/>
          <w:sz w:val="20"/>
        </w:rPr>
        <w:t>provide</w:t>
      </w:r>
      <w:r w:rsidR="002853C3" w:rsidRPr="002D0371">
        <w:rPr>
          <w:rFonts w:ascii="Calibri" w:hAnsi="Calibri" w:cs="Tahoma"/>
          <w:sz w:val="20"/>
        </w:rPr>
        <w:t xml:space="preserve"> </w:t>
      </w:r>
      <w:r w:rsidR="00037D99" w:rsidRPr="002D0371">
        <w:rPr>
          <w:rFonts w:ascii="Calibri" w:hAnsi="Calibri" w:cs="Tahoma"/>
          <w:sz w:val="20"/>
        </w:rPr>
        <w:t>UC</w:t>
      </w:r>
      <w:r w:rsidR="002853C3" w:rsidRPr="002D0371">
        <w:rPr>
          <w:rFonts w:ascii="Calibri" w:hAnsi="Calibri" w:cs="Tahoma"/>
          <w:sz w:val="20"/>
        </w:rPr>
        <w:t xml:space="preserve"> with copies within </w:t>
      </w:r>
      <w:r w:rsidR="000F45D8">
        <w:rPr>
          <w:rFonts w:ascii="Calibri" w:hAnsi="Calibri" w:cs="Tahoma"/>
          <w:sz w:val="20"/>
        </w:rPr>
        <w:t>thirty days</w:t>
      </w:r>
      <w:r w:rsidR="002853C3" w:rsidRPr="002D0371">
        <w:rPr>
          <w:rFonts w:ascii="Calibri" w:hAnsi="Calibri" w:cs="Tahoma"/>
          <w:sz w:val="20"/>
        </w:rPr>
        <w:t xml:space="preserve"> (</w:t>
      </w:r>
      <w:r w:rsidR="000F45D8">
        <w:rPr>
          <w:rFonts w:ascii="Calibri" w:hAnsi="Calibri" w:cs="Tahoma"/>
          <w:sz w:val="20"/>
        </w:rPr>
        <w:t>30</w:t>
      </w:r>
      <w:r w:rsidR="002853C3" w:rsidRPr="002D0371">
        <w:rPr>
          <w:rFonts w:ascii="Calibri" w:hAnsi="Calibri" w:cs="Tahoma"/>
          <w:sz w:val="20"/>
        </w:rPr>
        <w:t xml:space="preserve">) hours after receipt of </w:t>
      </w:r>
      <w:r w:rsidR="00DE6868" w:rsidRPr="002D0371">
        <w:rPr>
          <w:rFonts w:ascii="Calibri" w:hAnsi="Calibri" w:cs="Tahoma"/>
          <w:sz w:val="20"/>
        </w:rPr>
        <w:t xml:space="preserve">a request </w:t>
      </w:r>
      <w:r w:rsidR="002853C3" w:rsidRPr="002D0371">
        <w:rPr>
          <w:rFonts w:ascii="Calibri" w:hAnsi="Calibri" w:cs="Tahoma"/>
          <w:sz w:val="20"/>
        </w:rPr>
        <w:t xml:space="preserve">from </w:t>
      </w:r>
      <w:proofErr w:type="gramStart"/>
      <w:r w:rsidR="00037D99" w:rsidRPr="002D0371">
        <w:rPr>
          <w:rFonts w:ascii="Calibri" w:hAnsi="Calibri" w:cs="Tahoma"/>
          <w:sz w:val="20"/>
        </w:rPr>
        <w:t>UC</w:t>
      </w:r>
      <w:r w:rsidR="002853C3" w:rsidRPr="002D0371">
        <w:rPr>
          <w:rFonts w:ascii="Calibri" w:hAnsi="Calibri" w:cs="Tahoma"/>
          <w:sz w:val="20"/>
        </w:rPr>
        <w:t>, and</w:t>
      </w:r>
      <w:proofErr w:type="gramEnd"/>
      <w:r w:rsidR="002853C3" w:rsidRPr="002D0371">
        <w:rPr>
          <w:rFonts w:ascii="Calibri" w:hAnsi="Calibri" w:cs="Tahoma"/>
          <w:sz w:val="20"/>
        </w:rPr>
        <w:t xml:space="preserve"> will cooperate with </w:t>
      </w:r>
      <w:r w:rsidR="00037D99" w:rsidRPr="002D0371">
        <w:rPr>
          <w:rFonts w:ascii="Calibri" w:hAnsi="Calibri" w:cs="Tahoma"/>
          <w:sz w:val="20"/>
        </w:rPr>
        <w:t>UC</w:t>
      </w:r>
      <w:r w:rsidR="002853C3" w:rsidRPr="002D0371">
        <w:rPr>
          <w:rFonts w:ascii="Calibri" w:hAnsi="Calibri" w:cs="Tahoma"/>
          <w:sz w:val="20"/>
        </w:rPr>
        <w:t>’s reasonable requests in connection with its response.</w:t>
      </w:r>
    </w:p>
    <w:p w14:paraId="6229F849" w14:textId="412EAB1E" w:rsidR="002853C3" w:rsidRDefault="00097954" w:rsidP="009E0BD1">
      <w:pPr>
        <w:widowControl w:val="0"/>
        <w:numPr>
          <w:ilvl w:val="1"/>
          <w:numId w:val="4"/>
        </w:numPr>
        <w:tabs>
          <w:tab w:val="left" w:pos="-90"/>
        </w:tabs>
        <w:spacing w:after="120"/>
        <w:rPr>
          <w:rFonts w:ascii="Calibri" w:hAnsi="Calibri" w:cs="Tahoma"/>
          <w:sz w:val="20"/>
        </w:rPr>
      </w:pPr>
      <w:r w:rsidRPr="002D0371">
        <w:rPr>
          <w:rFonts w:ascii="Calibri" w:hAnsi="Calibri" w:cs="Tahoma"/>
          <w:sz w:val="20"/>
        </w:rPr>
        <w:t xml:space="preserve">Supplier will return all </w:t>
      </w:r>
      <w:r w:rsidR="000033C0">
        <w:rPr>
          <w:rFonts w:ascii="Calibri" w:hAnsi="Calibri" w:cs="Tahoma"/>
          <w:sz w:val="20"/>
        </w:rPr>
        <w:t>Institutional Information</w:t>
      </w:r>
      <w:r w:rsidRPr="002D0371">
        <w:rPr>
          <w:rFonts w:ascii="Calibri" w:hAnsi="Calibri" w:cs="Tahoma"/>
          <w:sz w:val="20"/>
        </w:rPr>
        <w:t xml:space="preserve"> to UC in a commonly use</w:t>
      </w:r>
      <w:r w:rsidR="00A8255E" w:rsidRPr="002D0371">
        <w:rPr>
          <w:rFonts w:ascii="Calibri" w:hAnsi="Calibri" w:cs="Tahoma"/>
          <w:sz w:val="20"/>
        </w:rPr>
        <w:t>d</w:t>
      </w:r>
      <w:r w:rsidRPr="002D0371">
        <w:rPr>
          <w:rFonts w:ascii="Calibri" w:hAnsi="Calibri" w:cs="Tahoma"/>
          <w:sz w:val="20"/>
        </w:rPr>
        <w:t>, non-proprietary, a</w:t>
      </w:r>
      <w:r w:rsidR="009E0BD1">
        <w:rPr>
          <w:rFonts w:ascii="Calibri" w:hAnsi="Calibri" w:cs="Tahoma"/>
          <w:sz w:val="20"/>
        </w:rPr>
        <w:t>nd mutually agreed upon format.</w:t>
      </w:r>
    </w:p>
    <w:p w14:paraId="36676BC0" w14:textId="77777777" w:rsidR="00E55574" w:rsidRDefault="00E55574" w:rsidP="00E55574">
      <w:pPr>
        <w:widowControl w:val="0"/>
        <w:tabs>
          <w:tab w:val="left" w:pos="-90"/>
        </w:tabs>
        <w:spacing w:after="120"/>
        <w:ind w:left="720"/>
        <w:rPr>
          <w:rFonts w:ascii="Calibri" w:hAnsi="Calibri" w:cs="Tahoma"/>
          <w:sz w:val="20"/>
        </w:rPr>
      </w:pPr>
    </w:p>
    <w:p w14:paraId="1362A891" w14:textId="798947B5" w:rsidR="000F45D8" w:rsidRDefault="000F45D8" w:rsidP="000F45D8">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0F45D8">
        <w:rPr>
          <w:rFonts w:ascii="Calibri" w:hAnsi="Calibri" w:cs="Tahoma"/>
          <w:b/>
          <w:color w:val="000000"/>
          <w:sz w:val="28"/>
          <w:szCs w:val="28"/>
        </w:rPr>
        <w:t>License Restrictions</w:t>
      </w:r>
    </w:p>
    <w:p w14:paraId="2290E41A" w14:textId="67E99BF2" w:rsidR="000F45D8" w:rsidRDefault="000F45D8" w:rsidP="000F45D8">
      <w:pPr>
        <w:widowControl w:val="0"/>
        <w:tabs>
          <w:tab w:val="left" w:pos="0"/>
        </w:tabs>
        <w:overflowPunct/>
        <w:spacing w:after="120"/>
        <w:textAlignment w:val="auto"/>
        <w:rPr>
          <w:rFonts w:ascii="Calibri" w:hAnsi="Calibri" w:cs="Tahoma"/>
          <w:color w:val="000000"/>
          <w:sz w:val="20"/>
        </w:rPr>
      </w:pPr>
      <w:r w:rsidRPr="00297EAE">
        <w:rPr>
          <w:rFonts w:ascii="Calibri" w:hAnsi="Calibri" w:cs="Tahoma"/>
          <w:color w:val="000000"/>
          <w:sz w:val="20"/>
        </w:rPr>
        <w:t>UC understands and agrees that, except as permitted by this Agreement, it may not: (a) sell, assign, lease, license, sub-license or otherwise distribute the Software or Documentation, except for UC Business, which shall not include: a) using the Software for the purposes of providing commercial data processing services to third parties, such as commercial use in a service bureau, timesharing, remote batch, or other similar commercial operation; (b) creating or attempting to create, or permitting others to create or attempt to create, by reverse engineering or other process, the Software; and (c) exporting, re-exporting, diverting or transferring the Software or Documentation to any country that is embargoed by law</w:t>
      </w:r>
      <w:r>
        <w:rPr>
          <w:rFonts w:ascii="Calibri" w:hAnsi="Calibri" w:cs="Tahoma"/>
          <w:color w:val="000000"/>
          <w:sz w:val="20"/>
        </w:rPr>
        <w:t>.</w:t>
      </w:r>
    </w:p>
    <w:p w14:paraId="081089FB" w14:textId="77777777" w:rsidR="000F45D8" w:rsidRPr="000F45D8" w:rsidRDefault="000F45D8" w:rsidP="000F45D8">
      <w:pPr>
        <w:widowControl w:val="0"/>
        <w:tabs>
          <w:tab w:val="left" w:pos="0"/>
        </w:tabs>
        <w:overflowPunct/>
        <w:spacing w:after="120"/>
        <w:textAlignment w:val="auto"/>
        <w:rPr>
          <w:rFonts w:ascii="Calibri" w:hAnsi="Calibri" w:cs="Tahoma"/>
          <w:b/>
          <w:color w:val="000000"/>
          <w:sz w:val="28"/>
          <w:szCs w:val="28"/>
        </w:rPr>
      </w:pPr>
    </w:p>
    <w:p w14:paraId="504D2906" w14:textId="2F49827F" w:rsidR="00611175" w:rsidRPr="002D0371" w:rsidRDefault="00611175" w:rsidP="009E0BD1">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Service Levels</w:t>
      </w:r>
    </w:p>
    <w:p w14:paraId="4935A55E" w14:textId="0C2715BF"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represents and warrants that the </w:t>
      </w:r>
      <w:r w:rsidR="00D377CD" w:rsidRPr="002D0371">
        <w:rPr>
          <w:rFonts w:ascii="Calibri" w:hAnsi="Calibri"/>
          <w:sz w:val="20"/>
        </w:rPr>
        <w:t xml:space="preserve">Goods and/or </w:t>
      </w:r>
      <w:r w:rsidRPr="002D0371">
        <w:rPr>
          <w:rFonts w:ascii="Calibri" w:hAnsi="Calibri"/>
          <w:sz w:val="20"/>
        </w:rPr>
        <w:t xml:space="preserve">Services will be </w:t>
      </w:r>
      <w:r w:rsidR="00D502E8">
        <w:rPr>
          <w:rFonts w:ascii="Calibri" w:hAnsi="Calibri"/>
          <w:sz w:val="20"/>
        </w:rPr>
        <w:t xml:space="preserve">provided </w:t>
      </w:r>
      <w:r w:rsidRPr="002D0371">
        <w:rPr>
          <w:rFonts w:ascii="Calibri" w:hAnsi="Calibri"/>
          <w:sz w:val="20"/>
        </w:rPr>
        <w:t xml:space="preserve">in a professional manner consistent with industry standards reasonably applicable to such </w:t>
      </w:r>
      <w:r w:rsidR="00D377CD" w:rsidRPr="002D0371">
        <w:rPr>
          <w:rFonts w:ascii="Calibri" w:hAnsi="Calibri"/>
          <w:sz w:val="20"/>
        </w:rPr>
        <w:t xml:space="preserve">Goods and/or </w:t>
      </w:r>
      <w:r w:rsidRPr="002D0371">
        <w:rPr>
          <w:rFonts w:ascii="Calibri" w:hAnsi="Calibri"/>
          <w:sz w:val="20"/>
        </w:rPr>
        <w:t>Services.</w:t>
      </w:r>
    </w:p>
    <w:p w14:paraId="575F5DD7" w14:textId="11CB501F"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represents and warrants that the </w:t>
      </w:r>
      <w:r w:rsidR="00D377CD" w:rsidRPr="002D0371">
        <w:rPr>
          <w:rFonts w:ascii="Calibri" w:hAnsi="Calibri"/>
          <w:sz w:val="20"/>
        </w:rPr>
        <w:t xml:space="preserve">Goods and/or </w:t>
      </w:r>
      <w:r w:rsidRPr="002D0371">
        <w:rPr>
          <w:rFonts w:ascii="Calibri" w:hAnsi="Calibri"/>
          <w:sz w:val="20"/>
        </w:rPr>
        <w:t xml:space="preserve">Services will be operational at least 99.99% of the time in any given month during the term of this Agreement, meaning that the outage or </w:t>
      </w:r>
      <w:r w:rsidR="00AA6720" w:rsidRPr="00556F8F">
        <w:rPr>
          <w:rFonts w:ascii="Calibri" w:hAnsi="Calibri"/>
          <w:sz w:val="20"/>
        </w:rPr>
        <w:t>d</w:t>
      </w:r>
      <w:r w:rsidRPr="00556F8F">
        <w:rPr>
          <w:rFonts w:ascii="Calibri" w:hAnsi="Calibri"/>
          <w:sz w:val="20"/>
        </w:rPr>
        <w:t>owntime</w:t>
      </w:r>
      <w:r w:rsidRPr="002D0371">
        <w:rPr>
          <w:rFonts w:ascii="Calibri" w:hAnsi="Calibri"/>
          <w:sz w:val="20"/>
        </w:rPr>
        <w:t xml:space="preserve"> percentage will be not more than .01%.</w:t>
      </w:r>
    </w:p>
    <w:p w14:paraId="172B574B" w14:textId="40381C63"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If the </w:t>
      </w:r>
      <w:r w:rsidR="00D377CD" w:rsidRPr="002D0371">
        <w:rPr>
          <w:rFonts w:ascii="Calibri" w:hAnsi="Calibri"/>
          <w:sz w:val="20"/>
        </w:rPr>
        <w:t xml:space="preserve">Goods and/or </w:t>
      </w:r>
      <w:r w:rsidRPr="002D0371">
        <w:rPr>
          <w:rFonts w:ascii="Calibri" w:hAnsi="Calibri"/>
          <w:sz w:val="20"/>
        </w:rPr>
        <w:t>Services</w:t>
      </w:r>
      <w:r w:rsidR="00AA6720" w:rsidRPr="002D0371">
        <w:rPr>
          <w:rFonts w:ascii="Calibri" w:hAnsi="Calibri"/>
          <w:sz w:val="20"/>
        </w:rPr>
        <w:t>’</w:t>
      </w:r>
      <w:r w:rsidRPr="002D0371">
        <w:rPr>
          <w:rFonts w:ascii="Calibri" w:hAnsi="Calibri"/>
          <w:sz w:val="20"/>
        </w:rPr>
        <w:t xml:space="preserve"> availability falls below 99.99% in any month, Supplier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a credit of that month’s bill for </w:t>
      </w:r>
      <w:r w:rsidR="00531702" w:rsidRPr="002D0371">
        <w:rPr>
          <w:rFonts w:ascii="Calibri" w:hAnsi="Calibri"/>
          <w:sz w:val="20"/>
        </w:rPr>
        <w:t xml:space="preserve">Goods and/or </w:t>
      </w:r>
      <w:r w:rsidRPr="002D0371">
        <w:rPr>
          <w:rFonts w:ascii="Calibri" w:hAnsi="Calibri"/>
          <w:sz w:val="20"/>
        </w:rPr>
        <w:t>Services according to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878"/>
      </w:tblGrid>
      <w:tr w:rsidR="00D87E69" w:rsidRPr="002D0371" w14:paraId="4893CE6C" w14:textId="77777777" w:rsidTr="00D87E69">
        <w:tc>
          <w:tcPr>
            <w:tcW w:w="4050" w:type="dxa"/>
          </w:tcPr>
          <w:p w14:paraId="46A2A891" w14:textId="77777777" w:rsidR="00D87E69" w:rsidRPr="002D0371" w:rsidRDefault="00D87E69" w:rsidP="00D87E69">
            <w:pPr>
              <w:ind w:left="720"/>
              <w:rPr>
                <w:rFonts w:ascii="Calibri" w:hAnsi="Calibri"/>
                <w:sz w:val="20"/>
              </w:rPr>
            </w:pPr>
            <w:r w:rsidRPr="002D0371">
              <w:rPr>
                <w:rFonts w:ascii="Calibri" w:hAnsi="Calibri"/>
                <w:sz w:val="20"/>
              </w:rPr>
              <w:t>AVAILABILITY PERCENTAGE</w:t>
            </w:r>
          </w:p>
        </w:tc>
        <w:tc>
          <w:tcPr>
            <w:tcW w:w="4878" w:type="dxa"/>
          </w:tcPr>
          <w:p w14:paraId="695EC289" w14:textId="77777777" w:rsidR="00D87E69" w:rsidRPr="002D0371" w:rsidRDefault="00D87E69" w:rsidP="00D87E69">
            <w:pPr>
              <w:ind w:left="720"/>
              <w:rPr>
                <w:rFonts w:ascii="Calibri" w:hAnsi="Calibri"/>
                <w:sz w:val="20"/>
              </w:rPr>
            </w:pPr>
            <w:r w:rsidRPr="002D0371">
              <w:rPr>
                <w:rFonts w:ascii="Calibri" w:hAnsi="Calibri"/>
                <w:sz w:val="20"/>
              </w:rPr>
              <w:t>PERCENTAGE OF CREDIT</w:t>
            </w:r>
          </w:p>
        </w:tc>
      </w:tr>
      <w:tr w:rsidR="00D87E69" w:rsidRPr="002D0371" w14:paraId="3E6A7AD6" w14:textId="77777777" w:rsidTr="00D87E69">
        <w:tc>
          <w:tcPr>
            <w:tcW w:w="4050" w:type="dxa"/>
          </w:tcPr>
          <w:p w14:paraId="0FFE0C26" w14:textId="77777777" w:rsidR="00D87E69" w:rsidRPr="002D0371" w:rsidRDefault="00D87E69" w:rsidP="00D87E69">
            <w:pPr>
              <w:ind w:left="720"/>
              <w:rPr>
                <w:rFonts w:ascii="Calibri" w:hAnsi="Calibri"/>
                <w:sz w:val="20"/>
              </w:rPr>
            </w:pPr>
            <w:r w:rsidRPr="002D0371">
              <w:rPr>
                <w:rFonts w:ascii="Calibri" w:hAnsi="Calibri"/>
                <w:sz w:val="20"/>
              </w:rPr>
              <w:t>99.60% to 99.98%</w:t>
            </w:r>
          </w:p>
        </w:tc>
        <w:tc>
          <w:tcPr>
            <w:tcW w:w="4878" w:type="dxa"/>
          </w:tcPr>
          <w:p w14:paraId="3A483575" w14:textId="77777777" w:rsidR="00D87E69" w:rsidRPr="002D0371" w:rsidRDefault="00D87E69" w:rsidP="00D87E69">
            <w:pPr>
              <w:ind w:left="720"/>
              <w:rPr>
                <w:rFonts w:ascii="Calibri" w:hAnsi="Calibri"/>
                <w:sz w:val="20"/>
              </w:rPr>
            </w:pPr>
            <w:r w:rsidRPr="002D0371">
              <w:rPr>
                <w:rFonts w:ascii="Calibri" w:hAnsi="Calibri"/>
                <w:sz w:val="20"/>
              </w:rPr>
              <w:t>10%</w:t>
            </w:r>
          </w:p>
        </w:tc>
      </w:tr>
      <w:tr w:rsidR="00D87E69" w:rsidRPr="002D0371" w14:paraId="0A1A867B" w14:textId="77777777" w:rsidTr="00D87E69">
        <w:tc>
          <w:tcPr>
            <w:tcW w:w="4050" w:type="dxa"/>
          </w:tcPr>
          <w:p w14:paraId="3EAAACC4" w14:textId="77777777" w:rsidR="00D87E69" w:rsidRPr="002D0371" w:rsidRDefault="00D87E69" w:rsidP="00D87E69">
            <w:pPr>
              <w:ind w:left="720"/>
              <w:rPr>
                <w:rFonts w:ascii="Calibri" w:hAnsi="Calibri"/>
                <w:sz w:val="20"/>
              </w:rPr>
            </w:pPr>
            <w:r w:rsidRPr="002D0371">
              <w:rPr>
                <w:rFonts w:ascii="Calibri" w:hAnsi="Calibri"/>
                <w:sz w:val="20"/>
              </w:rPr>
              <w:t>99.50% to 99.59%</w:t>
            </w:r>
          </w:p>
        </w:tc>
        <w:tc>
          <w:tcPr>
            <w:tcW w:w="4878" w:type="dxa"/>
          </w:tcPr>
          <w:p w14:paraId="313429BD" w14:textId="77777777" w:rsidR="00D87E69" w:rsidRPr="002D0371" w:rsidRDefault="00D87E69" w:rsidP="00D87E69">
            <w:pPr>
              <w:ind w:left="720"/>
              <w:rPr>
                <w:rFonts w:ascii="Calibri" w:hAnsi="Calibri"/>
                <w:sz w:val="20"/>
              </w:rPr>
            </w:pPr>
            <w:r w:rsidRPr="002D0371">
              <w:rPr>
                <w:rFonts w:ascii="Calibri" w:hAnsi="Calibri"/>
                <w:sz w:val="20"/>
              </w:rPr>
              <w:t>20%</w:t>
            </w:r>
          </w:p>
        </w:tc>
      </w:tr>
      <w:tr w:rsidR="00D87E69" w:rsidRPr="002D0371" w14:paraId="7E49875A" w14:textId="77777777" w:rsidTr="00D87E69">
        <w:tc>
          <w:tcPr>
            <w:tcW w:w="4050" w:type="dxa"/>
          </w:tcPr>
          <w:p w14:paraId="3DCCFDB0" w14:textId="77777777" w:rsidR="00D87E69" w:rsidRPr="002D0371" w:rsidRDefault="00D87E69" w:rsidP="00D87E69">
            <w:pPr>
              <w:ind w:left="720"/>
              <w:rPr>
                <w:rFonts w:ascii="Calibri" w:hAnsi="Calibri"/>
                <w:sz w:val="20"/>
              </w:rPr>
            </w:pPr>
            <w:r w:rsidRPr="002D0371">
              <w:rPr>
                <w:rFonts w:ascii="Calibri" w:hAnsi="Calibri"/>
                <w:sz w:val="20"/>
              </w:rPr>
              <w:t>99.01% to 99.49%</w:t>
            </w:r>
          </w:p>
        </w:tc>
        <w:tc>
          <w:tcPr>
            <w:tcW w:w="4878" w:type="dxa"/>
          </w:tcPr>
          <w:p w14:paraId="5E50E38C" w14:textId="77777777" w:rsidR="00D87E69" w:rsidRPr="002D0371" w:rsidRDefault="00D87E69" w:rsidP="00D87E69">
            <w:pPr>
              <w:ind w:left="720"/>
              <w:rPr>
                <w:rFonts w:ascii="Calibri" w:hAnsi="Calibri"/>
                <w:sz w:val="20"/>
              </w:rPr>
            </w:pPr>
            <w:r w:rsidRPr="002D0371">
              <w:rPr>
                <w:rFonts w:ascii="Calibri" w:hAnsi="Calibri"/>
                <w:sz w:val="20"/>
              </w:rPr>
              <w:t>30%</w:t>
            </w:r>
          </w:p>
        </w:tc>
      </w:tr>
      <w:tr w:rsidR="00D87E69" w:rsidRPr="002D0371" w14:paraId="19B87BD1" w14:textId="77777777" w:rsidTr="00D87E69">
        <w:tc>
          <w:tcPr>
            <w:tcW w:w="4050" w:type="dxa"/>
          </w:tcPr>
          <w:p w14:paraId="1F1CD966" w14:textId="77777777" w:rsidR="00D87E69" w:rsidRPr="002D0371" w:rsidRDefault="00D87E69" w:rsidP="00D87E69">
            <w:pPr>
              <w:ind w:left="720"/>
              <w:rPr>
                <w:rFonts w:ascii="Calibri" w:hAnsi="Calibri"/>
                <w:sz w:val="20"/>
              </w:rPr>
            </w:pPr>
            <w:r w:rsidRPr="002D0371">
              <w:rPr>
                <w:rFonts w:ascii="Calibri" w:hAnsi="Calibri"/>
                <w:sz w:val="20"/>
              </w:rPr>
              <w:t>97.00% to 99.00%</w:t>
            </w:r>
          </w:p>
        </w:tc>
        <w:tc>
          <w:tcPr>
            <w:tcW w:w="4878" w:type="dxa"/>
          </w:tcPr>
          <w:p w14:paraId="36CFD4DE" w14:textId="77777777" w:rsidR="00D87E69" w:rsidRPr="002D0371" w:rsidRDefault="00D87E69" w:rsidP="00D87E69">
            <w:pPr>
              <w:ind w:left="720"/>
              <w:rPr>
                <w:rFonts w:ascii="Calibri" w:hAnsi="Calibri"/>
                <w:sz w:val="20"/>
              </w:rPr>
            </w:pPr>
            <w:r w:rsidRPr="002D0371">
              <w:rPr>
                <w:rFonts w:ascii="Calibri" w:hAnsi="Calibri"/>
                <w:sz w:val="20"/>
              </w:rPr>
              <w:t>50%</w:t>
            </w:r>
          </w:p>
        </w:tc>
      </w:tr>
      <w:tr w:rsidR="000E60E9" w:rsidRPr="002D0371" w14:paraId="0AABF8F0" w14:textId="77777777" w:rsidTr="00FA3EED">
        <w:tc>
          <w:tcPr>
            <w:tcW w:w="4050" w:type="dxa"/>
          </w:tcPr>
          <w:p w14:paraId="5D6CF112" w14:textId="77777777" w:rsidR="000E60E9" w:rsidRPr="002D0371" w:rsidRDefault="000E60E9" w:rsidP="00FA3EED">
            <w:pPr>
              <w:ind w:left="720"/>
              <w:rPr>
                <w:rFonts w:ascii="Calibri" w:hAnsi="Calibri"/>
                <w:sz w:val="20"/>
              </w:rPr>
            </w:pPr>
            <w:r w:rsidRPr="002D0371">
              <w:rPr>
                <w:rFonts w:ascii="Calibri" w:hAnsi="Calibri"/>
                <w:sz w:val="20"/>
              </w:rPr>
              <w:t>95.00% to 96.99%</w:t>
            </w:r>
          </w:p>
        </w:tc>
        <w:tc>
          <w:tcPr>
            <w:tcW w:w="4878" w:type="dxa"/>
          </w:tcPr>
          <w:p w14:paraId="682CE03E" w14:textId="77777777" w:rsidR="000E60E9" w:rsidRPr="002D0371" w:rsidRDefault="000E60E9" w:rsidP="00FA3EED">
            <w:pPr>
              <w:ind w:left="720"/>
              <w:rPr>
                <w:rFonts w:ascii="Calibri" w:hAnsi="Calibri"/>
                <w:sz w:val="20"/>
              </w:rPr>
            </w:pPr>
            <w:r w:rsidRPr="002D0371">
              <w:rPr>
                <w:rFonts w:ascii="Calibri" w:hAnsi="Calibri"/>
                <w:sz w:val="20"/>
              </w:rPr>
              <w:t>75%</w:t>
            </w:r>
          </w:p>
        </w:tc>
      </w:tr>
      <w:tr w:rsidR="00D87E69" w:rsidRPr="002D0371" w14:paraId="29CECD42" w14:textId="77777777" w:rsidTr="00D87E69">
        <w:tc>
          <w:tcPr>
            <w:tcW w:w="4050" w:type="dxa"/>
          </w:tcPr>
          <w:p w14:paraId="7368B07B" w14:textId="77777777" w:rsidR="00D87E69" w:rsidRPr="002D0371" w:rsidRDefault="000E60E9" w:rsidP="00D87E69">
            <w:pPr>
              <w:ind w:left="720"/>
              <w:rPr>
                <w:rFonts w:ascii="Calibri" w:hAnsi="Calibri"/>
                <w:sz w:val="20"/>
              </w:rPr>
            </w:pPr>
            <w:r w:rsidRPr="002D0371">
              <w:rPr>
                <w:rFonts w:ascii="Calibri" w:hAnsi="Calibri"/>
                <w:sz w:val="20"/>
              </w:rPr>
              <w:t>Below 95</w:t>
            </w:r>
            <w:r w:rsidR="00D87E69" w:rsidRPr="002D0371">
              <w:rPr>
                <w:rFonts w:ascii="Calibri" w:hAnsi="Calibri"/>
                <w:sz w:val="20"/>
              </w:rPr>
              <w:t>.00%</w:t>
            </w:r>
          </w:p>
        </w:tc>
        <w:tc>
          <w:tcPr>
            <w:tcW w:w="4878" w:type="dxa"/>
          </w:tcPr>
          <w:p w14:paraId="041C925D" w14:textId="77777777" w:rsidR="00D87E69" w:rsidRPr="002D0371" w:rsidRDefault="000E60E9" w:rsidP="00D87E69">
            <w:pPr>
              <w:ind w:left="720"/>
              <w:rPr>
                <w:rFonts w:ascii="Calibri" w:hAnsi="Calibri"/>
                <w:sz w:val="20"/>
              </w:rPr>
            </w:pPr>
            <w:r w:rsidRPr="002D0371">
              <w:rPr>
                <w:rFonts w:ascii="Calibri" w:hAnsi="Calibri"/>
                <w:sz w:val="20"/>
              </w:rPr>
              <w:t>100</w:t>
            </w:r>
            <w:r w:rsidR="00D87E69" w:rsidRPr="002D0371">
              <w:rPr>
                <w:rFonts w:ascii="Calibri" w:hAnsi="Calibri"/>
                <w:sz w:val="20"/>
              </w:rPr>
              <w:t>%</w:t>
            </w:r>
          </w:p>
        </w:tc>
      </w:tr>
    </w:tbl>
    <w:p w14:paraId="47481CF9" w14:textId="2A1FDC65" w:rsidR="00D87E69" w:rsidRPr="002D0371" w:rsidRDefault="00D87E69" w:rsidP="00AE3F4A">
      <w:pPr>
        <w:widowControl w:val="0"/>
        <w:numPr>
          <w:ilvl w:val="1"/>
          <w:numId w:val="24"/>
        </w:numPr>
        <w:tabs>
          <w:tab w:val="left" w:pos="-90"/>
        </w:tabs>
        <w:spacing w:before="120" w:after="120"/>
        <w:rPr>
          <w:rFonts w:ascii="Calibri" w:hAnsi="Calibri"/>
          <w:sz w:val="20"/>
        </w:rPr>
      </w:pPr>
      <w:r w:rsidRPr="002D0371">
        <w:rPr>
          <w:rFonts w:ascii="Calibri" w:hAnsi="Calibri"/>
          <w:sz w:val="20"/>
        </w:rPr>
        <w:t xml:space="preserve">Supplier represents and warrants that ninety-five percent (95%) of all transactions </w:t>
      </w:r>
      <w:r w:rsidR="00247F00" w:rsidRPr="002D0371">
        <w:rPr>
          <w:rFonts w:ascii="Calibri" w:hAnsi="Calibri"/>
          <w:sz w:val="20"/>
        </w:rPr>
        <w:t>will</w:t>
      </w:r>
      <w:r w:rsidRPr="002D0371">
        <w:rPr>
          <w:rFonts w:ascii="Calibri" w:hAnsi="Calibri"/>
          <w:sz w:val="20"/>
        </w:rPr>
        <w:t xml:space="preserve"> process within no more than one (1) second, and no single transaction </w:t>
      </w:r>
      <w:r w:rsidR="00247F00" w:rsidRPr="002D0371">
        <w:rPr>
          <w:rFonts w:ascii="Calibri" w:hAnsi="Calibri"/>
          <w:sz w:val="20"/>
        </w:rPr>
        <w:t>will</w:t>
      </w:r>
      <w:r w:rsidRPr="002D0371">
        <w:rPr>
          <w:rFonts w:ascii="Calibri" w:hAnsi="Calibri"/>
          <w:sz w:val="20"/>
        </w:rPr>
        <w:t xml:space="preserve"> take longer than five (5) seconds to process.</w:t>
      </w:r>
      <w:r w:rsidR="00604898">
        <w:rPr>
          <w:rFonts w:ascii="Calibri" w:hAnsi="Calibri"/>
          <w:sz w:val="20"/>
        </w:rPr>
        <w:t xml:space="preserve"> </w:t>
      </w:r>
    </w:p>
    <w:p w14:paraId="1FAB089A" w14:textId="4AD524C7" w:rsidR="004D0932" w:rsidRPr="003877E8" w:rsidRDefault="00782E43"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If UC has concerns regarding Supplier’s service levels, UC may escalate these concerns </w:t>
      </w:r>
      <w:r w:rsidR="00D01D8E" w:rsidRPr="002D0371">
        <w:rPr>
          <w:rFonts w:ascii="Calibri" w:hAnsi="Calibri"/>
          <w:sz w:val="20"/>
        </w:rPr>
        <w:t>to the following resource</w:t>
      </w:r>
      <w:r w:rsidRPr="002D0371">
        <w:rPr>
          <w:rFonts w:ascii="Calibri" w:hAnsi="Calibri"/>
          <w:sz w:val="20"/>
        </w:rPr>
        <w:t>:</w:t>
      </w:r>
      <w:r w:rsidR="00604898">
        <w:rPr>
          <w:rFonts w:ascii="Calibri" w:hAnsi="Calibri"/>
          <w:sz w:val="20"/>
        </w:rPr>
        <w:t xml:space="preserve"> </w:t>
      </w:r>
      <w:r w:rsidRPr="00BB4CCC">
        <w:rPr>
          <w:rFonts w:ascii="Calibri" w:hAnsi="Calibri"/>
          <w:b/>
          <w:sz w:val="20"/>
        </w:rPr>
        <w:t>[</w:t>
      </w:r>
      <w:r w:rsidRPr="00BB4CCC">
        <w:rPr>
          <w:rFonts w:ascii="Calibri" w:hAnsi="Calibri"/>
          <w:b/>
          <w:color w:val="FF0000"/>
          <w:sz w:val="20"/>
          <w:highlight w:val="yellow"/>
        </w:rPr>
        <w:t xml:space="preserve">Buyer, insert the </w:t>
      </w:r>
      <w:r w:rsidR="005959B6" w:rsidRPr="00BB4CCC">
        <w:rPr>
          <w:rFonts w:ascii="Calibri" w:hAnsi="Calibri"/>
          <w:b/>
          <w:color w:val="FF0000"/>
          <w:sz w:val="20"/>
          <w:highlight w:val="yellow"/>
        </w:rPr>
        <w:t xml:space="preserve">name of Supplier’s escalation </w:t>
      </w:r>
      <w:r w:rsidR="00D01D8E" w:rsidRPr="00BB4CCC">
        <w:rPr>
          <w:rFonts w:ascii="Calibri" w:hAnsi="Calibri"/>
          <w:b/>
          <w:color w:val="FF0000"/>
          <w:sz w:val="20"/>
          <w:highlight w:val="yellow"/>
        </w:rPr>
        <w:t xml:space="preserve">contact, along with </w:t>
      </w:r>
      <w:r w:rsidRPr="00BB4CCC">
        <w:rPr>
          <w:rFonts w:ascii="Calibri" w:hAnsi="Calibri"/>
          <w:b/>
          <w:color w:val="FF0000"/>
          <w:sz w:val="20"/>
          <w:highlight w:val="yellow"/>
        </w:rPr>
        <w:t>contact information.</w:t>
      </w:r>
      <w:r w:rsidR="005959B6" w:rsidRPr="00BB4CCC">
        <w:rPr>
          <w:rFonts w:ascii="Calibri" w:hAnsi="Calibri"/>
          <w:b/>
          <w:sz w:val="20"/>
        </w:rPr>
        <w:t>]</w:t>
      </w:r>
      <w:r w:rsidR="00D87E69" w:rsidRPr="00DD0707">
        <w:rPr>
          <w:rFonts w:ascii="Calibri" w:hAnsi="Calibri"/>
          <w:sz w:val="20"/>
        </w:rPr>
        <w:t>If Supplier’s system response times fall below the warranted level for two (2) or more consecutive weeks, Supplier</w:t>
      </w:r>
      <w:r w:rsidR="001C3E38" w:rsidRPr="00DD0707">
        <w:rPr>
          <w:rFonts w:ascii="Calibri" w:hAnsi="Calibri"/>
          <w:sz w:val="20"/>
        </w:rPr>
        <w:t xml:space="preserve"> </w:t>
      </w:r>
      <w:r w:rsidR="00247F00" w:rsidRPr="00DD0707">
        <w:rPr>
          <w:rFonts w:ascii="Calibri" w:hAnsi="Calibri"/>
          <w:sz w:val="20"/>
        </w:rPr>
        <w:t>will</w:t>
      </w:r>
      <w:r w:rsidR="00D87E69" w:rsidRPr="00DD0707">
        <w:rPr>
          <w:rFonts w:ascii="Calibri" w:hAnsi="Calibri"/>
          <w:sz w:val="20"/>
        </w:rPr>
        <w:t xml:space="preserve"> provide </w:t>
      </w:r>
      <w:r w:rsidR="00037D99" w:rsidRPr="00DD0707">
        <w:rPr>
          <w:rFonts w:ascii="Calibri" w:hAnsi="Calibri"/>
          <w:sz w:val="20"/>
        </w:rPr>
        <w:t>UC</w:t>
      </w:r>
      <w:r w:rsidR="00D87E69" w:rsidRPr="00DD0707">
        <w:rPr>
          <w:rFonts w:ascii="Calibri" w:hAnsi="Calibri"/>
          <w:sz w:val="20"/>
        </w:rPr>
        <w:t xml:space="preserve"> with a credit in the amount of twenty percent (20%) of the </w:t>
      </w:r>
      <w:r w:rsidR="00D377CD" w:rsidRPr="00DD0707">
        <w:rPr>
          <w:rFonts w:ascii="Calibri" w:hAnsi="Calibri"/>
          <w:sz w:val="20"/>
        </w:rPr>
        <w:t xml:space="preserve">Goods and/or </w:t>
      </w:r>
      <w:r w:rsidR="00D87E69" w:rsidRPr="00DD0707">
        <w:rPr>
          <w:rFonts w:ascii="Calibri" w:hAnsi="Calibri"/>
          <w:sz w:val="20"/>
        </w:rPr>
        <w:t>Services fees for that month.</w:t>
      </w:r>
      <w:r w:rsidR="00604898" w:rsidRPr="00DD0707">
        <w:rPr>
          <w:rFonts w:ascii="Calibri" w:hAnsi="Calibri"/>
          <w:sz w:val="20"/>
        </w:rPr>
        <w:t xml:space="preserve"> </w:t>
      </w:r>
      <w:r w:rsidR="00D87E69" w:rsidRPr="00DD0707">
        <w:rPr>
          <w:rFonts w:ascii="Calibri" w:hAnsi="Calibri"/>
          <w:sz w:val="20"/>
        </w:rPr>
        <w:t xml:space="preserve">If Supplier’s system response times fall below the warranted level for six (6) out of eight (8) consecutive weeks, Supplier </w:t>
      </w:r>
      <w:r w:rsidR="00247F00" w:rsidRPr="00DD0707">
        <w:rPr>
          <w:rFonts w:ascii="Calibri" w:hAnsi="Calibri"/>
          <w:sz w:val="20"/>
        </w:rPr>
        <w:t>will</w:t>
      </w:r>
      <w:r w:rsidR="00D87E69" w:rsidRPr="00DD0707">
        <w:rPr>
          <w:rFonts w:ascii="Calibri" w:hAnsi="Calibri"/>
          <w:sz w:val="20"/>
        </w:rPr>
        <w:t xml:space="preserve"> </w:t>
      </w:r>
      <w:proofErr w:type="gramStart"/>
      <w:r w:rsidR="00D87E69" w:rsidRPr="00DD0707">
        <w:rPr>
          <w:rFonts w:ascii="Calibri" w:hAnsi="Calibri"/>
          <w:sz w:val="20"/>
        </w:rPr>
        <w:t>be considered to be</w:t>
      </w:r>
      <w:proofErr w:type="gramEnd"/>
      <w:r w:rsidR="00D87E69" w:rsidRPr="00DD0707">
        <w:rPr>
          <w:rFonts w:ascii="Calibri" w:hAnsi="Calibri"/>
          <w:sz w:val="20"/>
        </w:rPr>
        <w:t xml:space="preserve"> in default, and </w:t>
      </w:r>
      <w:r w:rsidR="00037D99" w:rsidRPr="00DD0707">
        <w:rPr>
          <w:rFonts w:ascii="Calibri" w:hAnsi="Calibri"/>
          <w:sz w:val="20"/>
        </w:rPr>
        <w:t>UC</w:t>
      </w:r>
      <w:r w:rsidR="00D87E69" w:rsidRPr="00DD0707">
        <w:rPr>
          <w:rFonts w:ascii="Calibri" w:hAnsi="Calibri"/>
          <w:sz w:val="20"/>
        </w:rPr>
        <w:t xml:space="preserve"> may terminate the Agreement without penalty.</w:t>
      </w:r>
    </w:p>
    <w:p w14:paraId="5F2CA373" w14:textId="513F0432" w:rsidR="004D0932"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w:t>
      </w:r>
      <w:r w:rsidR="00625EC8" w:rsidRPr="002D0371">
        <w:rPr>
          <w:rFonts w:ascii="Calibri" w:hAnsi="Calibri"/>
          <w:sz w:val="20"/>
        </w:rPr>
        <w:t>a refund for</w:t>
      </w:r>
      <w:r w:rsidRPr="002D0371">
        <w:rPr>
          <w:rFonts w:ascii="Calibri" w:hAnsi="Calibri"/>
          <w:sz w:val="20"/>
        </w:rPr>
        <w:t xml:space="preserve"> all unachieved service levels no later than the tenth (10th) business day of </w:t>
      </w:r>
      <w:r w:rsidRPr="002D0371">
        <w:rPr>
          <w:rFonts w:ascii="Calibri" w:hAnsi="Calibri"/>
          <w:sz w:val="20"/>
        </w:rPr>
        <w:lastRenderedPageBreak/>
        <w:t xml:space="preserve">the month following the month in which the service levels was not achieved. </w:t>
      </w:r>
    </w:p>
    <w:p w14:paraId="764545E6" w14:textId="774A9C31"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monthly reports documenting its compliance with the service levels detailed herein.</w:t>
      </w:r>
      <w:r w:rsidR="00604898">
        <w:rPr>
          <w:rFonts w:ascii="Calibri" w:hAnsi="Calibri"/>
          <w:sz w:val="20"/>
        </w:rPr>
        <w:t xml:space="preserve"> </w:t>
      </w:r>
      <w:r w:rsidRPr="002D0371">
        <w:rPr>
          <w:rFonts w:ascii="Calibri" w:hAnsi="Calibri"/>
          <w:sz w:val="20"/>
        </w:rPr>
        <w:t xml:space="preserve">Reports </w:t>
      </w:r>
      <w:r w:rsidR="00247F00" w:rsidRPr="002D0371">
        <w:rPr>
          <w:rFonts w:ascii="Calibri" w:hAnsi="Calibri"/>
          <w:sz w:val="20"/>
        </w:rPr>
        <w:t>will</w:t>
      </w:r>
      <w:r w:rsidRPr="002D0371">
        <w:rPr>
          <w:rFonts w:ascii="Calibri" w:hAnsi="Calibri"/>
          <w:sz w:val="20"/>
        </w:rPr>
        <w:t xml:space="preserve"> include, but not be limited to, providing the following information: </w:t>
      </w:r>
    </w:p>
    <w:p w14:paraId="642D63EB" w14:textId="77777777" w:rsidR="00DC4946"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Monthly </w:t>
      </w:r>
      <w:r w:rsidR="00D377CD" w:rsidRPr="002D0371">
        <w:rPr>
          <w:rFonts w:ascii="Calibri" w:hAnsi="Calibri"/>
          <w:sz w:val="20"/>
        </w:rPr>
        <w:t xml:space="preserve">Goods and/or </w:t>
      </w:r>
      <w:r w:rsidRPr="002D0371">
        <w:rPr>
          <w:rFonts w:ascii="Calibri" w:hAnsi="Calibri"/>
          <w:sz w:val="20"/>
        </w:rPr>
        <w:t xml:space="preserve">Services availability by </w:t>
      </w:r>
      <w:proofErr w:type="gramStart"/>
      <w:r w:rsidRPr="002D0371">
        <w:rPr>
          <w:rFonts w:ascii="Calibri" w:hAnsi="Calibri"/>
          <w:sz w:val="20"/>
        </w:rPr>
        <w:t>percent</w:t>
      </w:r>
      <w:proofErr w:type="gramEnd"/>
      <w:r w:rsidRPr="002D0371">
        <w:rPr>
          <w:rFonts w:ascii="Calibri" w:hAnsi="Calibri"/>
          <w:sz w:val="20"/>
        </w:rPr>
        <w:t xml:space="preserve"> time, dates and minutes that Services were not available, and identification of months in which agreed upon service levels were not achieved;</w:t>
      </w:r>
    </w:p>
    <w:p w14:paraId="02322BCB" w14:textId="6BBA4672" w:rsidR="00D87E69" w:rsidRPr="00DC4946" w:rsidRDefault="00D87E69" w:rsidP="003877E8">
      <w:pPr>
        <w:widowControl w:val="0"/>
        <w:numPr>
          <w:ilvl w:val="1"/>
          <w:numId w:val="24"/>
        </w:numPr>
        <w:tabs>
          <w:tab w:val="left" w:pos="-90"/>
        </w:tabs>
        <w:spacing w:after="120"/>
        <w:rPr>
          <w:rFonts w:ascii="Calibri" w:hAnsi="Calibri"/>
          <w:sz w:val="20"/>
        </w:rPr>
      </w:pPr>
      <w:r w:rsidRPr="00DC4946">
        <w:rPr>
          <w:rFonts w:ascii="Calibri" w:hAnsi="Calibri"/>
          <w:sz w:val="20"/>
        </w:rPr>
        <w:t>Average transaction processing time per week, the fastest and slowest individual transaction processing time per week, the percent of transactions processed that meet the service levels stated herein, and identification of weeks in which agreed upon service levels are not met.</w:t>
      </w:r>
    </w:p>
    <w:p w14:paraId="152B3EC8" w14:textId="6E70C449" w:rsidR="00D87E69" w:rsidRDefault="00037D99" w:rsidP="003877E8">
      <w:pPr>
        <w:widowControl w:val="0"/>
        <w:numPr>
          <w:ilvl w:val="1"/>
          <w:numId w:val="24"/>
        </w:numPr>
        <w:tabs>
          <w:tab w:val="left" w:pos="-90"/>
        </w:tabs>
        <w:spacing w:after="120"/>
        <w:rPr>
          <w:rFonts w:ascii="Calibri" w:hAnsi="Calibri"/>
          <w:sz w:val="20"/>
        </w:rPr>
      </w:pPr>
      <w:r w:rsidRPr="002D0371">
        <w:rPr>
          <w:rFonts w:ascii="Calibri" w:hAnsi="Calibri"/>
          <w:sz w:val="20"/>
        </w:rPr>
        <w:t>UC</w:t>
      </w:r>
      <w:r w:rsidR="00D87E69" w:rsidRPr="002D0371">
        <w:rPr>
          <w:rFonts w:ascii="Calibri" w:hAnsi="Calibri"/>
          <w:sz w:val="20"/>
        </w:rPr>
        <w:t xml:space="preserve"> retains the right to </w:t>
      </w:r>
      <w:r w:rsidR="00AA6720" w:rsidRPr="002D0371">
        <w:rPr>
          <w:rFonts w:ascii="Calibri" w:hAnsi="Calibri"/>
          <w:sz w:val="20"/>
        </w:rPr>
        <w:t xml:space="preserve">retain </w:t>
      </w:r>
      <w:r w:rsidR="00D87E69" w:rsidRPr="002D0371">
        <w:rPr>
          <w:rFonts w:ascii="Calibri" w:hAnsi="Calibri"/>
          <w:sz w:val="20"/>
        </w:rPr>
        <w:t xml:space="preserve">a </w:t>
      </w:r>
      <w:r w:rsidR="00AA6720" w:rsidRPr="002D0371">
        <w:rPr>
          <w:rFonts w:ascii="Calibri" w:hAnsi="Calibri"/>
          <w:sz w:val="20"/>
        </w:rPr>
        <w:t>t</w:t>
      </w:r>
      <w:r w:rsidR="00D87E69" w:rsidRPr="002D0371">
        <w:rPr>
          <w:rFonts w:ascii="Calibri" w:hAnsi="Calibri"/>
          <w:sz w:val="20"/>
        </w:rPr>
        <w:t xml:space="preserve">hird </w:t>
      </w:r>
      <w:r w:rsidR="00AA6720" w:rsidRPr="002D0371">
        <w:rPr>
          <w:rFonts w:ascii="Calibri" w:hAnsi="Calibri"/>
          <w:sz w:val="20"/>
        </w:rPr>
        <w:t>p</w:t>
      </w:r>
      <w:r w:rsidR="00D87E69" w:rsidRPr="002D0371">
        <w:rPr>
          <w:rFonts w:ascii="Calibri" w:hAnsi="Calibri"/>
          <w:sz w:val="20"/>
        </w:rPr>
        <w:t>arty to validate Supplier’s performance in meeting agreed upon service levels.</w:t>
      </w:r>
      <w:r w:rsidR="00604898">
        <w:rPr>
          <w:rFonts w:ascii="Calibri" w:hAnsi="Calibri"/>
          <w:sz w:val="20"/>
        </w:rPr>
        <w:t xml:space="preserve"> </w:t>
      </w:r>
    </w:p>
    <w:p w14:paraId="49E3013C" w14:textId="77777777" w:rsidR="00362428" w:rsidRPr="002D0371" w:rsidRDefault="00362428" w:rsidP="00362428">
      <w:pPr>
        <w:widowControl w:val="0"/>
        <w:tabs>
          <w:tab w:val="left" w:pos="-90"/>
        </w:tabs>
        <w:spacing w:after="120"/>
        <w:ind w:left="1080"/>
        <w:rPr>
          <w:rFonts w:ascii="Calibri" w:hAnsi="Calibri"/>
          <w:sz w:val="20"/>
        </w:rPr>
      </w:pPr>
    </w:p>
    <w:p w14:paraId="0F3F2024" w14:textId="77777777" w:rsidR="00547605" w:rsidRPr="002D0371" w:rsidRDefault="00547605" w:rsidP="000D6758">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Technical Support</w:t>
      </w:r>
    </w:p>
    <w:p w14:paraId="1198A873" w14:textId="64F32B5B" w:rsidR="00362428" w:rsidRPr="0080133B" w:rsidRDefault="00547605" w:rsidP="0080133B">
      <w:pPr>
        <w:numPr>
          <w:ilvl w:val="1"/>
          <w:numId w:val="7"/>
        </w:numPr>
        <w:spacing w:after="120"/>
        <w:rPr>
          <w:rFonts w:ascii="Calibri" w:hAnsi="Calibri" w:cs="Tahoma"/>
          <w:color w:val="000000"/>
          <w:sz w:val="20"/>
        </w:rPr>
      </w:pPr>
      <w:r w:rsidRPr="002D0371">
        <w:rPr>
          <w:rFonts w:ascii="Calibri" w:hAnsi="Calibri" w:cs="Tahoma"/>
          <w:color w:val="000000"/>
          <w:sz w:val="20"/>
        </w:rPr>
        <w:t xml:space="preserve">During the term of this Agreement Supplier will provide </w:t>
      </w:r>
      <w:r w:rsidR="00037D99" w:rsidRPr="002D0371">
        <w:rPr>
          <w:rFonts w:ascii="Calibri" w:hAnsi="Calibri" w:cs="Tahoma"/>
          <w:color w:val="000000"/>
          <w:sz w:val="20"/>
        </w:rPr>
        <w:t>UC</w:t>
      </w:r>
      <w:r w:rsidRPr="002D0371">
        <w:rPr>
          <w:rFonts w:ascii="Calibri" w:hAnsi="Calibri" w:cs="Tahoma"/>
          <w:color w:val="000000"/>
          <w:sz w:val="20"/>
        </w:rPr>
        <w:t xml:space="preserve"> with ongoing technical support for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at no less than the levels and in the manner(s) specified herein.</w:t>
      </w:r>
    </w:p>
    <w:p w14:paraId="554CCB5C" w14:textId="72035AB6" w:rsidR="00C377CA" w:rsidRDefault="00547605" w:rsidP="000D6758">
      <w:pPr>
        <w:numPr>
          <w:ilvl w:val="1"/>
          <w:numId w:val="7"/>
        </w:numPr>
        <w:spacing w:after="120"/>
        <w:rPr>
          <w:rFonts w:ascii="Calibri" w:hAnsi="Calibri" w:cs="Tahoma"/>
          <w:color w:val="000000"/>
          <w:sz w:val="20"/>
        </w:rPr>
      </w:pPr>
      <w:r w:rsidRPr="002D0371">
        <w:rPr>
          <w:rFonts w:ascii="Calibri" w:hAnsi="Calibri" w:cs="Tahoma"/>
          <w:color w:val="000000"/>
          <w:sz w:val="20"/>
        </w:rPr>
        <w:t xml:space="preserve">Supplier may not withdraw technical support for any </w:t>
      </w:r>
      <w:r w:rsidR="00D377CD" w:rsidRPr="002D0371">
        <w:rPr>
          <w:rFonts w:ascii="Calibri" w:hAnsi="Calibri" w:cs="Tahoma"/>
          <w:color w:val="000000"/>
          <w:sz w:val="20"/>
        </w:rPr>
        <w:t xml:space="preserve">Goods and/or </w:t>
      </w:r>
      <w:r w:rsidRPr="002D0371">
        <w:rPr>
          <w:rFonts w:ascii="Calibri" w:hAnsi="Calibri" w:cs="Tahoma"/>
          <w:color w:val="000000"/>
          <w:sz w:val="20"/>
        </w:rPr>
        <w:t>Service</w:t>
      </w:r>
      <w:r w:rsidR="00EB0D5B">
        <w:rPr>
          <w:rFonts w:ascii="Calibri" w:hAnsi="Calibri" w:cs="Tahoma"/>
          <w:color w:val="000000"/>
          <w:sz w:val="20"/>
        </w:rPr>
        <w:t>s</w:t>
      </w:r>
      <w:r w:rsidRPr="002D0371">
        <w:rPr>
          <w:rFonts w:ascii="Calibri" w:hAnsi="Calibri" w:cs="Tahoma"/>
          <w:color w:val="000000"/>
          <w:sz w:val="20"/>
        </w:rPr>
        <w:t xml:space="preserve"> without twelve (12) months</w:t>
      </w:r>
      <w:r w:rsidR="00E5259F" w:rsidRPr="002D0371">
        <w:rPr>
          <w:rFonts w:ascii="Calibri" w:hAnsi="Calibri"/>
          <w:b/>
          <w:sz w:val="20"/>
        </w:rPr>
        <w:t xml:space="preserve"> </w:t>
      </w:r>
      <w:r w:rsidRPr="002D0371">
        <w:rPr>
          <w:rFonts w:ascii="Calibri" w:hAnsi="Calibri" w:cs="Tahoma"/>
          <w:color w:val="000000"/>
          <w:sz w:val="20"/>
        </w:rPr>
        <w:t xml:space="preserve">advance written notice to </w:t>
      </w:r>
      <w:r w:rsidR="00037D99" w:rsidRPr="002D0371">
        <w:rPr>
          <w:rFonts w:ascii="Calibri" w:hAnsi="Calibri" w:cs="Tahoma"/>
          <w:color w:val="000000"/>
          <w:sz w:val="20"/>
        </w:rPr>
        <w:t>UC</w:t>
      </w:r>
      <w:r w:rsidRPr="002D0371">
        <w:rPr>
          <w:rFonts w:ascii="Calibri" w:hAnsi="Calibri" w:cs="Tahoma"/>
          <w:color w:val="000000"/>
          <w:sz w:val="20"/>
        </w:rPr>
        <w:t xml:space="preserve">, and then only if Supplier is withdrawing technical support from </w:t>
      </w:r>
      <w:proofErr w:type="gramStart"/>
      <w:r w:rsidRPr="002D0371">
        <w:rPr>
          <w:rFonts w:ascii="Calibri" w:hAnsi="Calibri" w:cs="Tahoma"/>
          <w:color w:val="000000"/>
          <w:sz w:val="20"/>
        </w:rPr>
        <w:t>all of</w:t>
      </w:r>
      <w:proofErr w:type="gramEnd"/>
      <w:r w:rsidRPr="002D0371">
        <w:rPr>
          <w:rFonts w:ascii="Calibri" w:hAnsi="Calibri" w:cs="Tahoma"/>
          <w:color w:val="000000"/>
          <w:sz w:val="20"/>
        </w:rPr>
        <w:t xml:space="preserve"> its customers.</w:t>
      </w:r>
    </w:p>
    <w:p w14:paraId="6C1A0589" w14:textId="2CC047BD" w:rsidR="00C377CA" w:rsidRDefault="00037D99" w:rsidP="000D6758">
      <w:pPr>
        <w:numPr>
          <w:ilvl w:val="2"/>
          <w:numId w:val="7"/>
        </w:numPr>
        <w:spacing w:after="120"/>
        <w:rPr>
          <w:rFonts w:ascii="Calibri" w:hAnsi="Calibri" w:cs="Tahoma"/>
          <w:color w:val="000000"/>
          <w:sz w:val="20"/>
        </w:rPr>
      </w:pPr>
      <w:r w:rsidRPr="00C377CA">
        <w:rPr>
          <w:rFonts w:ascii="Calibri" w:hAnsi="Calibri" w:cs="Tahoma"/>
          <w:color w:val="000000"/>
          <w:sz w:val="20"/>
        </w:rPr>
        <w:t>UC</w:t>
      </w:r>
      <w:r w:rsidR="00893EE2" w:rsidRPr="00C377CA">
        <w:rPr>
          <w:rFonts w:ascii="Calibri" w:hAnsi="Calibri" w:cs="Tahoma"/>
          <w:color w:val="000000"/>
          <w:sz w:val="20"/>
        </w:rPr>
        <w:t xml:space="preserve"> acquires the right to access and use technical support acquired under this Agreement at any location.</w:t>
      </w:r>
    </w:p>
    <w:p w14:paraId="07B6130E" w14:textId="35B5ADBC" w:rsidR="00547605" w:rsidRPr="00C377CA" w:rsidRDefault="00037D99" w:rsidP="000D6758">
      <w:pPr>
        <w:numPr>
          <w:ilvl w:val="2"/>
          <w:numId w:val="7"/>
        </w:numPr>
        <w:spacing w:after="120"/>
        <w:rPr>
          <w:rFonts w:ascii="Calibri" w:hAnsi="Calibri" w:cs="Tahoma"/>
          <w:color w:val="000000"/>
          <w:sz w:val="20"/>
        </w:rPr>
      </w:pPr>
      <w:r w:rsidRPr="00C377CA">
        <w:rPr>
          <w:rFonts w:ascii="Calibri" w:hAnsi="Calibri" w:cs="Tahoma"/>
          <w:color w:val="000000"/>
          <w:sz w:val="20"/>
        </w:rPr>
        <w:t>UC</w:t>
      </w:r>
      <w:r w:rsidR="00547605" w:rsidRPr="00C377CA">
        <w:rPr>
          <w:rFonts w:ascii="Calibri" w:hAnsi="Calibri" w:cs="Tahoma"/>
          <w:color w:val="000000"/>
          <w:sz w:val="20"/>
        </w:rPr>
        <w:t xml:space="preserve"> </w:t>
      </w:r>
      <w:r w:rsidR="00247F00" w:rsidRPr="00C377CA">
        <w:rPr>
          <w:rFonts w:ascii="Calibri" w:hAnsi="Calibri" w:cs="Tahoma"/>
          <w:color w:val="000000"/>
          <w:sz w:val="20"/>
        </w:rPr>
        <w:t>will</w:t>
      </w:r>
      <w:r w:rsidR="00547605" w:rsidRPr="00C377CA">
        <w:rPr>
          <w:rFonts w:ascii="Calibri" w:hAnsi="Calibri" w:cs="Tahoma"/>
          <w:color w:val="000000"/>
          <w:sz w:val="20"/>
        </w:rPr>
        <w:t xml:space="preserve"> receive at its option the general help desk technical support offered by Supplier to its other customers.</w:t>
      </w:r>
      <w:r w:rsidR="00604898">
        <w:rPr>
          <w:rFonts w:ascii="Calibri" w:hAnsi="Calibri" w:cs="Tahoma"/>
          <w:color w:val="000000"/>
          <w:sz w:val="20"/>
        </w:rPr>
        <w:t xml:space="preserve"> </w:t>
      </w:r>
      <w:r w:rsidR="00547605" w:rsidRPr="00C377CA">
        <w:rPr>
          <w:rFonts w:ascii="Calibri" w:hAnsi="Calibri" w:cs="Tahoma"/>
          <w:color w:val="000000"/>
          <w:sz w:val="20"/>
        </w:rPr>
        <w:t xml:space="preserve">Irrespective of Supplier’s general technical support offerings, Supplier </w:t>
      </w:r>
      <w:r w:rsidR="00247F00" w:rsidRPr="00C377CA">
        <w:rPr>
          <w:rFonts w:ascii="Calibri" w:hAnsi="Calibri" w:cs="Tahoma"/>
          <w:color w:val="000000"/>
          <w:sz w:val="20"/>
        </w:rPr>
        <w:t>will</w:t>
      </w:r>
      <w:r w:rsidR="00547605" w:rsidRPr="00C377CA">
        <w:rPr>
          <w:rFonts w:ascii="Calibri" w:hAnsi="Calibri" w:cs="Tahoma"/>
          <w:color w:val="000000"/>
          <w:sz w:val="20"/>
        </w:rPr>
        <w:t xml:space="preserve"> provide </w:t>
      </w:r>
      <w:r w:rsidRPr="00C377CA">
        <w:rPr>
          <w:rFonts w:ascii="Calibri" w:hAnsi="Calibri" w:cs="Tahoma"/>
          <w:color w:val="000000"/>
          <w:sz w:val="20"/>
        </w:rPr>
        <w:t>UC</w:t>
      </w:r>
      <w:r w:rsidR="00547605" w:rsidRPr="00C377CA">
        <w:rPr>
          <w:rFonts w:ascii="Calibri" w:hAnsi="Calibri" w:cs="Tahoma"/>
          <w:color w:val="000000"/>
          <w:sz w:val="20"/>
        </w:rPr>
        <w:t xml:space="preserve"> at </w:t>
      </w:r>
      <w:r w:rsidRPr="00C377CA">
        <w:rPr>
          <w:rFonts w:ascii="Calibri" w:hAnsi="Calibri" w:cs="Tahoma"/>
          <w:color w:val="000000"/>
          <w:sz w:val="20"/>
        </w:rPr>
        <w:t>UC</w:t>
      </w:r>
      <w:r w:rsidR="00547605" w:rsidRPr="00C377CA">
        <w:rPr>
          <w:rFonts w:ascii="Calibri" w:hAnsi="Calibri" w:cs="Tahoma"/>
          <w:color w:val="000000"/>
          <w:sz w:val="20"/>
        </w:rPr>
        <w:t>’s option with the following technical support:</w:t>
      </w:r>
    </w:p>
    <w:p w14:paraId="120B37CD" w14:textId="77777777" w:rsidR="000D6758" w:rsidRDefault="00547605" w:rsidP="000D6758">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provide technical support to </w:t>
      </w:r>
      <w:r w:rsidR="00037D99" w:rsidRPr="002D0371">
        <w:rPr>
          <w:rFonts w:ascii="Calibri" w:hAnsi="Calibri" w:cs="Tahoma"/>
          <w:color w:val="000000"/>
          <w:sz w:val="20"/>
        </w:rPr>
        <w:t>UC</w:t>
      </w:r>
      <w:r w:rsidRPr="002D0371">
        <w:rPr>
          <w:rFonts w:ascii="Calibri" w:hAnsi="Calibri" w:cs="Tahoma"/>
          <w:color w:val="000000"/>
          <w:sz w:val="20"/>
        </w:rPr>
        <w:t xml:space="preserve"> for the purpose of answering questions relating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including (a) clarification of functions and features of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(b) clarification of </w:t>
      </w:r>
      <w:r w:rsidR="00EB0D5B">
        <w:rPr>
          <w:rFonts w:ascii="Calibri" w:hAnsi="Calibri" w:cs="Tahoma"/>
          <w:color w:val="000000"/>
          <w:sz w:val="20"/>
        </w:rPr>
        <w:t>any documentation</w:t>
      </w:r>
      <w:r w:rsidRPr="002D0371">
        <w:rPr>
          <w:rFonts w:ascii="Calibri" w:hAnsi="Calibri" w:cs="Tahoma"/>
          <w:color w:val="000000"/>
          <w:sz w:val="20"/>
        </w:rPr>
        <w:t xml:space="preserve">; (c) guidance in the operation of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and (d) error verification, analysis, and correction, including the failure to produce results in accordance with the Documentation.</w:t>
      </w:r>
    </w:p>
    <w:p w14:paraId="7330EFE6" w14:textId="39B400C4" w:rsidR="000D6758" w:rsidRDefault="00547605" w:rsidP="000D6758">
      <w:pPr>
        <w:numPr>
          <w:ilvl w:val="2"/>
          <w:numId w:val="7"/>
        </w:numPr>
        <w:spacing w:after="120"/>
        <w:rPr>
          <w:rFonts w:ascii="Calibri" w:hAnsi="Calibri" w:cs="Tahoma"/>
          <w:color w:val="000000"/>
          <w:sz w:val="20"/>
        </w:rPr>
      </w:pPr>
      <w:r w:rsidRPr="000D6758">
        <w:rPr>
          <w:rFonts w:ascii="Calibri" w:hAnsi="Calibri" w:cs="Tahoma"/>
          <w:color w:val="000000"/>
          <w:sz w:val="20"/>
        </w:rPr>
        <w:t xml:space="preserve">Such assistance </w:t>
      </w:r>
      <w:r w:rsidR="00247F00" w:rsidRPr="000D6758">
        <w:rPr>
          <w:rFonts w:ascii="Calibri" w:hAnsi="Calibri" w:cs="Tahoma"/>
          <w:color w:val="000000"/>
          <w:sz w:val="20"/>
        </w:rPr>
        <w:t>will</w:t>
      </w:r>
      <w:r w:rsidRPr="000D6758">
        <w:rPr>
          <w:rFonts w:ascii="Calibri" w:hAnsi="Calibri" w:cs="Tahoma"/>
          <w:color w:val="000000"/>
          <w:sz w:val="20"/>
        </w:rPr>
        <w:t xml:space="preserve"> be provided by Supplier twenty-four (24) hours a day, seven (7) days a week via a toll-free telephone number and live, online chat staffed by help desk technicians sufficiently trained and experienced to identify and resolve most support issues and who </w:t>
      </w:r>
      <w:r w:rsidR="00247F00" w:rsidRPr="000D6758">
        <w:rPr>
          <w:rFonts w:ascii="Calibri" w:hAnsi="Calibri" w:cs="Tahoma"/>
          <w:color w:val="000000"/>
          <w:sz w:val="20"/>
        </w:rPr>
        <w:t>will</w:t>
      </w:r>
      <w:r w:rsidRPr="000D6758">
        <w:rPr>
          <w:rFonts w:ascii="Calibri" w:hAnsi="Calibri" w:cs="Tahoma"/>
          <w:color w:val="000000"/>
          <w:sz w:val="20"/>
        </w:rPr>
        <w:t xml:space="preserve"> respond to all </w:t>
      </w:r>
      <w:r w:rsidR="00037D99" w:rsidRPr="000D6758">
        <w:rPr>
          <w:rFonts w:ascii="Calibri" w:hAnsi="Calibri" w:cs="Tahoma"/>
          <w:color w:val="000000"/>
          <w:sz w:val="20"/>
        </w:rPr>
        <w:t>UC</w:t>
      </w:r>
      <w:r w:rsidRPr="000D6758">
        <w:rPr>
          <w:rFonts w:ascii="Calibri" w:hAnsi="Calibri" w:cs="Tahoma"/>
          <w:color w:val="000000"/>
          <w:sz w:val="20"/>
        </w:rPr>
        <w:t xml:space="preserve"> requests for support </w:t>
      </w:r>
      <w:r w:rsidR="0080133B">
        <w:rPr>
          <w:rFonts w:ascii="Calibri" w:hAnsi="Calibri" w:cs="Tahoma"/>
          <w:color w:val="000000"/>
          <w:sz w:val="20"/>
        </w:rPr>
        <w:t>within fifteen (15) minutes</w:t>
      </w:r>
      <w:r w:rsidR="00E5259F" w:rsidRPr="000D6758">
        <w:rPr>
          <w:rFonts w:ascii="Calibri" w:hAnsi="Calibri"/>
          <w:b/>
          <w:sz w:val="20"/>
        </w:rPr>
        <w:t xml:space="preserve"> </w:t>
      </w:r>
      <w:r w:rsidRPr="000D6758">
        <w:rPr>
          <w:rFonts w:ascii="Calibri" w:hAnsi="Calibri" w:cs="Tahoma"/>
          <w:color w:val="000000"/>
          <w:sz w:val="20"/>
        </w:rPr>
        <w:t>after receiving a request for assistance.</w:t>
      </w:r>
    </w:p>
    <w:p w14:paraId="2F025672" w14:textId="700F3C5D" w:rsidR="00CE7592" w:rsidRPr="000D6758" w:rsidRDefault="00547605" w:rsidP="000D6758">
      <w:pPr>
        <w:numPr>
          <w:ilvl w:val="2"/>
          <w:numId w:val="7"/>
        </w:numPr>
        <w:spacing w:after="120"/>
        <w:rPr>
          <w:rFonts w:ascii="Calibri" w:hAnsi="Calibri" w:cs="Tahoma"/>
          <w:color w:val="000000"/>
          <w:sz w:val="20"/>
        </w:rPr>
      </w:pPr>
      <w:r w:rsidRPr="000D6758">
        <w:rPr>
          <w:rFonts w:ascii="Calibri" w:hAnsi="Calibri" w:cs="Tahoma"/>
          <w:color w:val="000000"/>
          <w:sz w:val="20"/>
        </w:rPr>
        <w:t xml:space="preserve">Supplier </w:t>
      </w:r>
      <w:r w:rsidR="00247F00" w:rsidRPr="000D6758">
        <w:rPr>
          <w:rFonts w:ascii="Calibri" w:hAnsi="Calibri" w:cs="Tahoma"/>
          <w:color w:val="000000"/>
          <w:sz w:val="20"/>
        </w:rPr>
        <w:t>will</w:t>
      </w:r>
      <w:r w:rsidRPr="000D6758">
        <w:rPr>
          <w:rFonts w:ascii="Calibri" w:hAnsi="Calibri" w:cs="Tahoma"/>
          <w:color w:val="000000"/>
          <w:sz w:val="20"/>
        </w:rPr>
        <w:t xml:space="preserve"> provide a current list of persons and telephone numbers for </w:t>
      </w:r>
      <w:r w:rsidR="00037D99" w:rsidRPr="000D6758">
        <w:rPr>
          <w:rFonts w:ascii="Calibri" w:hAnsi="Calibri" w:cs="Tahoma"/>
          <w:color w:val="000000"/>
          <w:sz w:val="20"/>
        </w:rPr>
        <w:t>UC</w:t>
      </w:r>
      <w:r w:rsidRPr="000D6758">
        <w:rPr>
          <w:rFonts w:ascii="Calibri" w:hAnsi="Calibri" w:cs="Tahoma"/>
          <w:color w:val="000000"/>
          <w:sz w:val="20"/>
        </w:rPr>
        <w:t xml:space="preserve"> to contact to enable </w:t>
      </w:r>
      <w:r w:rsidR="00037D99" w:rsidRPr="000D6758">
        <w:rPr>
          <w:rFonts w:ascii="Calibri" w:hAnsi="Calibri" w:cs="Tahoma"/>
          <w:color w:val="000000"/>
          <w:sz w:val="20"/>
        </w:rPr>
        <w:t>UC</w:t>
      </w:r>
      <w:r w:rsidRPr="000D6758">
        <w:rPr>
          <w:rFonts w:ascii="Calibri" w:hAnsi="Calibri" w:cs="Tahoma"/>
          <w:color w:val="000000"/>
          <w:sz w:val="20"/>
        </w:rPr>
        <w:t xml:space="preserve"> to escalate its support requests for issues that cannot be resolved by a help desk technician or for circumstances where a help desk technician does not respond within the time specified herein.</w:t>
      </w:r>
    </w:p>
    <w:p w14:paraId="6A532E45" w14:textId="6A018EFB" w:rsidR="00CE7592" w:rsidRPr="002D0371" w:rsidRDefault="00CE7592" w:rsidP="000D6758">
      <w:pPr>
        <w:numPr>
          <w:ilvl w:val="1"/>
          <w:numId w:val="7"/>
        </w:numPr>
        <w:spacing w:after="120"/>
        <w:rPr>
          <w:rFonts w:ascii="Calibri" w:hAnsi="Calibri" w:cs="Tahoma"/>
          <w:color w:val="000000"/>
          <w:sz w:val="20"/>
        </w:rPr>
      </w:pPr>
      <w:r w:rsidRPr="002D0371">
        <w:rPr>
          <w:rFonts w:ascii="Calibri" w:hAnsi="Calibri" w:cs="Tahoma"/>
          <w:color w:val="000000"/>
          <w:sz w:val="20"/>
        </w:rPr>
        <w:t xml:space="preserve">The following provisions </w:t>
      </w:r>
      <w:r w:rsidR="00247F00" w:rsidRPr="002D0371">
        <w:rPr>
          <w:rFonts w:ascii="Calibri" w:hAnsi="Calibri" w:cs="Tahoma"/>
          <w:color w:val="000000"/>
          <w:sz w:val="20"/>
        </w:rPr>
        <w:t>will</w:t>
      </w:r>
      <w:r w:rsidRPr="002D0371">
        <w:rPr>
          <w:rFonts w:ascii="Calibri" w:hAnsi="Calibri" w:cs="Tahoma"/>
          <w:color w:val="000000"/>
          <w:sz w:val="20"/>
        </w:rPr>
        <w:t xml:space="preserve"> be applicable to the correction of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errors:</w:t>
      </w:r>
    </w:p>
    <w:p w14:paraId="36883501" w14:textId="389D7406" w:rsidR="00CE7592" w:rsidRDefault="00CE7592" w:rsidP="000D6758">
      <w:pPr>
        <w:numPr>
          <w:ilvl w:val="2"/>
          <w:numId w:val="7"/>
        </w:numPr>
        <w:spacing w:after="120"/>
        <w:rPr>
          <w:rFonts w:ascii="Calibri" w:hAnsi="Calibri" w:cs="Tahoma"/>
          <w:color w:val="000000"/>
          <w:sz w:val="20"/>
        </w:rPr>
      </w:pPr>
      <w:r w:rsidRPr="002D0371">
        <w:rPr>
          <w:rFonts w:ascii="Calibri" w:hAnsi="Calibri" w:cs="Tahoma"/>
          <w:color w:val="000000"/>
          <w:sz w:val="20"/>
        </w:rPr>
        <w:t xml:space="preserve">If </w:t>
      </w:r>
      <w:r w:rsidR="00037D99" w:rsidRPr="002D0371">
        <w:rPr>
          <w:rFonts w:ascii="Calibri" w:hAnsi="Calibri" w:cs="Tahoma"/>
          <w:color w:val="000000"/>
          <w:sz w:val="20"/>
        </w:rPr>
        <w:t>UC</w:t>
      </w:r>
      <w:r w:rsidRPr="002D0371">
        <w:rPr>
          <w:rFonts w:ascii="Calibri" w:hAnsi="Calibri" w:cs="Tahoma"/>
          <w:color w:val="000000"/>
          <w:sz w:val="20"/>
        </w:rPr>
        <w:t xml:space="preserve"> detects what it considers to be an error in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which causes it not to conform to, or produce results in accordance with, the Documentation, then </w:t>
      </w:r>
      <w:r w:rsidR="00037D99" w:rsidRPr="002D0371">
        <w:rPr>
          <w:rFonts w:ascii="Calibri" w:hAnsi="Calibri" w:cs="Tahoma"/>
          <w:color w:val="000000"/>
          <w:sz w:val="20"/>
        </w:rPr>
        <w:t>UC</w:t>
      </w:r>
      <w:r w:rsidRPr="002D0371">
        <w:rPr>
          <w:rFonts w:ascii="Calibri" w:hAnsi="Calibri" w:cs="Tahoma"/>
          <w:color w:val="000000"/>
          <w:sz w:val="20"/>
        </w:rPr>
        <w:t xml:space="preserve"> </w:t>
      </w:r>
      <w:r w:rsidR="00247F00" w:rsidRPr="002D0371">
        <w:rPr>
          <w:rFonts w:ascii="Calibri" w:hAnsi="Calibri" w:cs="Tahoma"/>
          <w:color w:val="000000"/>
          <w:sz w:val="20"/>
        </w:rPr>
        <w:t>will</w:t>
      </w:r>
      <w:r w:rsidRPr="002D0371">
        <w:rPr>
          <w:rFonts w:ascii="Calibri" w:hAnsi="Calibri" w:cs="Tahoma"/>
          <w:color w:val="000000"/>
          <w:sz w:val="20"/>
        </w:rPr>
        <w:t xml:space="preserve"> by telephone or e-mail notify Supplier of the error.</w:t>
      </w:r>
    </w:p>
    <w:p w14:paraId="3771F9A8" w14:textId="6FC4D173" w:rsidR="0080133B" w:rsidRDefault="0080133B" w:rsidP="0080133B">
      <w:pPr>
        <w:numPr>
          <w:ilvl w:val="2"/>
          <w:numId w:val="7"/>
        </w:numPr>
        <w:rPr>
          <w:rFonts w:ascii="Calibri" w:hAnsi="Calibri" w:cs="Tahoma"/>
          <w:color w:val="000000"/>
          <w:sz w:val="20"/>
        </w:rPr>
      </w:pPr>
      <w:r w:rsidRPr="002D0371">
        <w:rPr>
          <w:rFonts w:ascii="Calibri" w:hAnsi="Calibri" w:cs="Tahoma"/>
          <w:color w:val="000000"/>
          <w:sz w:val="20"/>
        </w:rPr>
        <w:t>Supplier will respond within two (2) hours to UC’s initial request for assistance in correcting or creating a workaround for a Goods and/or Services error.</w:t>
      </w:r>
      <w:r>
        <w:rPr>
          <w:rFonts w:ascii="Calibri" w:hAnsi="Calibri" w:cs="Tahoma"/>
          <w:color w:val="000000"/>
          <w:sz w:val="20"/>
        </w:rPr>
        <w:t xml:space="preserve"> </w:t>
      </w:r>
      <w:r w:rsidRPr="002D0371">
        <w:rPr>
          <w:rFonts w:ascii="Calibri" w:hAnsi="Calibri" w:cs="Tahoma"/>
          <w:color w:val="000000"/>
          <w:sz w:val="20"/>
        </w:rPr>
        <w:t xml:space="preserve">Supplier’s response will include assigning </w:t>
      </w:r>
      <w:proofErr w:type="gramStart"/>
      <w:r w:rsidRPr="002D0371">
        <w:rPr>
          <w:rFonts w:ascii="Calibri" w:hAnsi="Calibri" w:cs="Tahoma"/>
          <w:color w:val="000000"/>
          <w:sz w:val="20"/>
        </w:rPr>
        <w:t>fully-qualified</w:t>
      </w:r>
      <w:proofErr w:type="gramEnd"/>
      <w:r w:rsidRPr="002D0371">
        <w:rPr>
          <w:rFonts w:ascii="Calibri" w:hAnsi="Calibri" w:cs="Tahoma"/>
          <w:color w:val="000000"/>
          <w:sz w:val="20"/>
        </w:rPr>
        <w:t xml:space="preserve"> technicians to work with UC to diagnose and correct or create a workaround for the Goods and/or Services error and notifying UC’s representative making the initial request for assistance of Supplier’s efforts, plans for resolution of the error, and estimated time required to resolve the error.</w:t>
      </w:r>
    </w:p>
    <w:p w14:paraId="5BD10C6A" w14:textId="77777777" w:rsidR="0080133B" w:rsidRDefault="0080133B" w:rsidP="0080133B">
      <w:pPr>
        <w:ind w:left="1080"/>
        <w:rPr>
          <w:rFonts w:ascii="Calibri" w:hAnsi="Calibri" w:cs="Tahoma"/>
          <w:color w:val="000000"/>
          <w:sz w:val="20"/>
        </w:rPr>
      </w:pPr>
    </w:p>
    <w:p w14:paraId="2A837055" w14:textId="727F2B43" w:rsidR="0080133B" w:rsidRPr="00F00871" w:rsidRDefault="0080133B" w:rsidP="0080133B">
      <w:pPr>
        <w:numPr>
          <w:ilvl w:val="2"/>
          <w:numId w:val="7"/>
        </w:numPr>
        <w:rPr>
          <w:rFonts w:ascii="Calibri" w:hAnsi="Calibri" w:cs="Tahoma"/>
          <w:color w:val="000000"/>
          <w:sz w:val="20"/>
        </w:rPr>
      </w:pPr>
      <w:r w:rsidRPr="00F00871">
        <w:rPr>
          <w:rFonts w:ascii="Calibri" w:hAnsi="Calibri" w:cs="Tahoma"/>
          <w:color w:val="000000"/>
          <w:sz w:val="20"/>
        </w:rPr>
        <w:t>Within twenty-four (24) hours after UC first reports the error, Supplier will provide a correction or workaround acceptable to UC.</w:t>
      </w:r>
    </w:p>
    <w:p w14:paraId="5500F5F1" w14:textId="77777777" w:rsidR="00436448" w:rsidRDefault="00436448" w:rsidP="00436448">
      <w:pPr>
        <w:ind w:left="1080"/>
        <w:rPr>
          <w:rFonts w:ascii="Calibri" w:hAnsi="Calibri" w:cs="Tahoma"/>
          <w:color w:val="000000"/>
          <w:sz w:val="20"/>
        </w:rPr>
      </w:pPr>
    </w:p>
    <w:p w14:paraId="1B13B453" w14:textId="5B37DEDB" w:rsidR="002E6651" w:rsidRPr="00F517DE" w:rsidRDefault="002E6651" w:rsidP="00F00871">
      <w:pPr>
        <w:numPr>
          <w:ilvl w:val="1"/>
          <w:numId w:val="7"/>
        </w:numPr>
        <w:spacing w:after="120"/>
        <w:rPr>
          <w:rFonts w:ascii="Calibri" w:hAnsi="Calibri" w:cs="Tahoma"/>
          <w:color w:val="000000"/>
          <w:sz w:val="20"/>
        </w:rPr>
      </w:pPr>
      <w:r w:rsidRPr="00E11FB7">
        <w:rPr>
          <w:rFonts w:ascii="Calibri" w:hAnsi="Calibri" w:cs="Tahoma"/>
          <w:color w:val="000000"/>
          <w:sz w:val="20"/>
        </w:rPr>
        <w:lastRenderedPageBreak/>
        <w:t xml:space="preserve">The following provisions </w:t>
      </w:r>
      <w:r w:rsidR="00247F00" w:rsidRPr="00E11FB7">
        <w:rPr>
          <w:rFonts w:ascii="Calibri" w:hAnsi="Calibri" w:cs="Tahoma"/>
          <w:color w:val="000000"/>
          <w:sz w:val="20"/>
        </w:rPr>
        <w:t>will</w:t>
      </w:r>
      <w:r w:rsidRPr="00E11FB7">
        <w:rPr>
          <w:rFonts w:ascii="Calibri" w:hAnsi="Calibri" w:cs="Tahoma"/>
          <w:color w:val="000000"/>
          <w:sz w:val="20"/>
        </w:rPr>
        <w:t xml:space="preserve"> set forth Supplier’s obligations to provide Enhancements</w:t>
      </w:r>
      <w:r w:rsidR="00E11FB7" w:rsidRPr="00E11FB7">
        <w:rPr>
          <w:rFonts w:ascii="Calibri" w:hAnsi="Calibri" w:cs="Tahoma"/>
          <w:color w:val="000000"/>
          <w:sz w:val="20"/>
        </w:rPr>
        <w:t>. "Enhancements" means any improvements, modifications, upgrades, updates, fixes, revisions and/or</w:t>
      </w:r>
      <w:r w:rsidR="00E11FB7" w:rsidRPr="00F517DE">
        <w:rPr>
          <w:rFonts w:ascii="Calibri" w:hAnsi="Calibri" w:cs="Tahoma"/>
          <w:color w:val="000000"/>
          <w:sz w:val="20"/>
        </w:rPr>
        <w:t xml:space="preserve"> expansions to the Goods and/or Services that Supplier may develop or acquire and incorporate into its standard version of the Goods and/or Services or that Supplier has elected to make general</w:t>
      </w:r>
      <w:r w:rsidR="00E11FB7" w:rsidRPr="00E93749">
        <w:rPr>
          <w:rFonts w:ascii="Calibri" w:hAnsi="Calibri" w:cs="Tahoma"/>
          <w:color w:val="000000"/>
          <w:sz w:val="20"/>
        </w:rPr>
        <w:t>ly available to its licensees. Enhancements will include any re-platformed</w:t>
      </w:r>
      <w:r w:rsidR="00E11FB7">
        <w:rPr>
          <w:rFonts w:ascii="Calibri" w:hAnsi="Calibri" w:cs="Tahoma"/>
          <w:color w:val="000000"/>
          <w:sz w:val="20"/>
        </w:rPr>
        <w:t xml:space="preserve"> </w:t>
      </w:r>
      <w:r w:rsidR="00E11FB7" w:rsidRPr="00E11FB7">
        <w:rPr>
          <w:rFonts w:ascii="Calibri" w:hAnsi="Calibri" w:cs="Tahoma"/>
          <w:color w:val="000000"/>
          <w:sz w:val="20"/>
        </w:rPr>
        <w:t>Software, whether for different operating systems or hardware</w:t>
      </w:r>
      <w:r w:rsidRPr="00F517DE">
        <w:rPr>
          <w:rFonts w:ascii="Calibri" w:hAnsi="Calibri" w:cs="Tahoma"/>
          <w:color w:val="000000"/>
          <w:sz w:val="20"/>
        </w:rPr>
        <w:t>:</w:t>
      </w:r>
    </w:p>
    <w:p w14:paraId="1CEAAD9B" w14:textId="1EAD40FE" w:rsidR="002E6651" w:rsidRPr="002D03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generally enhance and improve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for as long as </w:t>
      </w:r>
      <w:r w:rsidR="00037D99" w:rsidRPr="002D0371">
        <w:rPr>
          <w:rFonts w:ascii="Calibri" w:hAnsi="Calibri" w:cs="Tahoma"/>
          <w:color w:val="000000"/>
          <w:sz w:val="20"/>
        </w:rPr>
        <w:t>UC</w:t>
      </w:r>
      <w:r w:rsidRPr="002D0371">
        <w:rPr>
          <w:rFonts w:ascii="Calibri" w:hAnsi="Calibri" w:cs="Tahoma"/>
          <w:color w:val="000000"/>
          <w:sz w:val="20"/>
        </w:rPr>
        <w:t xml:space="preserve"> elects to receive and pays for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w:t>
      </w:r>
    </w:p>
    <w:p w14:paraId="42B3BCE1" w14:textId="77777777" w:rsidR="00F008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w:t>
      </w:r>
      <w:proofErr w:type="gramStart"/>
      <w:r w:rsidRPr="002D0371">
        <w:rPr>
          <w:rFonts w:ascii="Calibri" w:hAnsi="Calibri" w:cs="Tahoma"/>
          <w:color w:val="000000"/>
          <w:sz w:val="20"/>
        </w:rPr>
        <w:t>provide to</w:t>
      </w:r>
      <w:proofErr w:type="gramEnd"/>
      <w:r w:rsidRPr="002D0371">
        <w:rPr>
          <w:rFonts w:ascii="Calibri" w:hAnsi="Calibri" w:cs="Tahoma"/>
          <w:color w:val="000000"/>
          <w:sz w:val="20"/>
        </w:rPr>
        <w:t xml:space="preserve"> </w:t>
      </w:r>
      <w:r w:rsidR="00037D99" w:rsidRPr="002D0371">
        <w:rPr>
          <w:rFonts w:ascii="Calibri" w:hAnsi="Calibri" w:cs="Tahoma"/>
          <w:color w:val="000000"/>
          <w:sz w:val="20"/>
        </w:rPr>
        <w:t>UC</w:t>
      </w:r>
      <w:r w:rsidRPr="002D0371">
        <w:rPr>
          <w:rFonts w:ascii="Calibri" w:hAnsi="Calibri" w:cs="Tahoma"/>
          <w:color w:val="000000"/>
          <w:sz w:val="20"/>
        </w:rPr>
        <w:t xml:space="preserve"> during the Agreement term, (a) </w:t>
      </w:r>
      <w:proofErr w:type="gramStart"/>
      <w:r w:rsidRPr="002D0371">
        <w:rPr>
          <w:rFonts w:ascii="Calibri" w:hAnsi="Calibri" w:cs="Tahoma"/>
          <w:color w:val="000000"/>
          <w:sz w:val="20"/>
        </w:rPr>
        <w:t>any and all</w:t>
      </w:r>
      <w:proofErr w:type="gramEnd"/>
      <w:r w:rsidRPr="002D0371">
        <w:rPr>
          <w:rFonts w:ascii="Calibri" w:hAnsi="Calibri" w:cs="Tahoma"/>
          <w:color w:val="000000"/>
          <w:sz w:val="20"/>
        </w:rPr>
        <w:t xml:space="preserve"> Enhancements which it develops with respect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(b) </w:t>
      </w:r>
      <w:proofErr w:type="gramStart"/>
      <w:r w:rsidRPr="002D0371">
        <w:rPr>
          <w:rFonts w:ascii="Calibri" w:hAnsi="Calibri" w:cs="Tahoma"/>
          <w:color w:val="000000"/>
          <w:sz w:val="20"/>
        </w:rPr>
        <w:t>any and all</w:t>
      </w:r>
      <w:proofErr w:type="gramEnd"/>
      <w:r w:rsidRPr="002D0371">
        <w:rPr>
          <w:rFonts w:ascii="Calibri" w:hAnsi="Calibri" w:cs="Tahoma"/>
          <w:color w:val="000000"/>
          <w:sz w:val="20"/>
        </w:rPr>
        <w:t xml:space="preserve"> Enhancements required by federal or state governmental, or professional regulatory mandates related to </w:t>
      </w:r>
      <w:r w:rsidR="00037D99" w:rsidRPr="002D0371">
        <w:rPr>
          <w:rFonts w:ascii="Calibri" w:hAnsi="Calibri" w:cs="Tahoma"/>
          <w:color w:val="000000"/>
          <w:sz w:val="20"/>
        </w:rPr>
        <w:t>UC</w:t>
      </w:r>
      <w:r w:rsidRPr="002D0371">
        <w:rPr>
          <w:rFonts w:ascii="Calibri" w:hAnsi="Calibri" w:cs="Tahoma"/>
          <w:color w:val="000000"/>
          <w:sz w:val="20"/>
        </w:rPr>
        <w:t xml:space="preserve">’s use of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and (c) the Documentation associated with any Enhancements.</w:t>
      </w:r>
    </w:p>
    <w:p w14:paraId="58EDC01A" w14:textId="388DF0D1" w:rsidR="002E6651" w:rsidRPr="00F00871" w:rsidRDefault="002E6651" w:rsidP="00F00871">
      <w:pPr>
        <w:numPr>
          <w:ilvl w:val="2"/>
          <w:numId w:val="7"/>
        </w:numPr>
        <w:spacing w:after="120"/>
        <w:rPr>
          <w:rFonts w:ascii="Calibri" w:hAnsi="Calibri" w:cs="Tahoma"/>
          <w:color w:val="000000"/>
          <w:sz w:val="20"/>
        </w:rPr>
      </w:pPr>
      <w:r w:rsidRPr="00F00871">
        <w:rPr>
          <w:rFonts w:ascii="Calibri" w:hAnsi="Calibri" w:cs="Tahoma"/>
          <w:color w:val="000000"/>
          <w:sz w:val="20"/>
        </w:rPr>
        <w:t xml:space="preserve">Supplier </w:t>
      </w:r>
      <w:r w:rsidR="00247F00" w:rsidRPr="00F00871">
        <w:rPr>
          <w:rFonts w:ascii="Calibri" w:hAnsi="Calibri" w:cs="Tahoma"/>
          <w:color w:val="000000"/>
          <w:sz w:val="20"/>
        </w:rPr>
        <w:t>will</w:t>
      </w:r>
      <w:r w:rsidRPr="00F00871">
        <w:rPr>
          <w:rFonts w:ascii="Calibri" w:hAnsi="Calibri" w:cs="Tahoma"/>
          <w:color w:val="000000"/>
          <w:sz w:val="20"/>
        </w:rPr>
        <w:t xml:space="preserve"> provide Enhancements to </w:t>
      </w:r>
      <w:r w:rsidR="00037D99" w:rsidRPr="00F00871">
        <w:rPr>
          <w:rFonts w:ascii="Calibri" w:hAnsi="Calibri" w:cs="Tahoma"/>
          <w:color w:val="000000"/>
          <w:sz w:val="20"/>
        </w:rPr>
        <w:t>UC</w:t>
      </w:r>
      <w:r w:rsidRPr="00F00871">
        <w:rPr>
          <w:rFonts w:ascii="Calibri" w:hAnsi="Calibri" w:cs="Tahoma"/>
          <w:color w:val="000000"/>
          <w:sz w:val="20"/>
        </w:rPr>
        <w:t xml:space="preserve"> upon their general release and no later than the time when the first five percent (5%) of Supplier's customers receive those Enhancements.</w:t>
      </w:r>
    </w:p>
    <w:p w14:paraId="3D59A3E5" w14:textId="6FA4D555" w:rsidR="002E6651" w:rsidRPr="002D03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Except as otherwise provided in a signed addendum to this Agreement, nothing herein </w:t>
      </w:r>
      <w:r w:rsidR="00247F00" w:rsidRPr="002D0371">
        <w:rPr>
          <w:rFonts w:ascii="Calibri" w:hAnsi="Calibri" w:cs="Tahoma"/>
          <w:color w:val="000000"/>
          <w:sz w:val="20"/>
        </w:rPr>
        <w:t>will</w:t>
      </w:r>
      <w:r w:rsidRPr="002D0371">
        <w:rPr>
          <w:rFonts w:ascii="Calibri" w:hAnsi="Calibri" w:cs="Tahoma"/>
          <w:color w:val="000000"/>
          <w:sz w:val="20"/>
        </w:rPr>
        <w:t xml:space="preserve"> obligate Supplier to enhance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in any </w:t>
      </w:r>
      <w:proofErr w:type="gramStart"/>
      <w:r w:rsidRPr="002D0371">
        <w:rPr>
          <w:rFonts w:ascii="Calibri" w:hAnsi="Calibri" w:cs="Tahoma"/>
          <w:color w:val="000000"/>
          <w:sz w:val="20"/>
        </w:rPr>
        <w:t>particular respect</w:t>
      </w:r>
      <w:proofErr w:type="gramEnd"/>
      <w:r w:rsidRPr="002D0371">
        <w:rPr>
          <w:rFonts w:ascii="Calibri" w:hAnsi="Calibri" w:cs="Tahoma"/>
          <w:color w:val="000000"/>
          <w:sz w:val="20"/>
        </w:rPr>
        <w:t xml:space="preserve"> or on any </w:t>
      </w:r>
      <w:proofErr w:type="gramStart"/>
      <w:r w:rsidRPr="002D0371">
        <w:rPr>
          <w:rFonts w:ascii="Calibri" w:hAnsi="Calibri" w:cs="Tahoma"/>
          <w:color w:val="000000"/>
          <w:sz w:val="20"/>
        </w:rPr>
        <w:t>particular date</w:t>
      </w:r>
      <w:proofErr w:type="gramEnd"/>
      <w:r w:rsidRPr="002D0371">
        <w:rPr>
          <w:rFonts w:ascii="Calibri" w:hAnsi="Calibri" w:cs="Tahoma"/>
          <w:color w:val="000000"/>
          <w:sz w:val="20"/>
        </w:rPr>
        <w:t>.</w:t>
      </w:r>
      <w:r w:rsidR="00604898">
        <w:rPr>
          <w:rFonts w:ascii="Calibri" w:hAnsi="Calibri" w:cs="Tahoma"/>
          <w:color w:val="000000"/>
          <w:sz w:val="20"/>
        </w:rPr>
        <w:t xml:space="preserve"> </w:t>
      </w:r>
      <w:r w:rsidRPr="002D0371">
        <w:rPr>
          <w:rFonts w:ascii="Calibri" w:hAnsi="Calibri" w:cs="Tahoma"/>
          <w:color w:val="000000"/>
          <w:sz w:val="20"/>
        </w:rPr>
        <w:t xml:space="preserve">The decision as to whether and/or when, to enhance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will be within Supplier’s discretion.</w:t>
      </w:r>
    </w:p>
    <w:p w14:paraId="287B93B4" w14:textId="1A59D5A9" w:rsidR="002E6651" w:rsidRDefault="002E6651" w:rsidP="00F00871">
      <w:pPr>
        <w:numPr>
          <w:ilvl w:val="1"/>
          <w:numId w:val="7"/>
        </w:numPr>
        <w:spacing w:after="120"/>
        <w:rPr>
          <w:rFonts w:ascii="Calibri" w:hAnsi="Calibri" w:cs="Tahoma"/>
          <w:color w:val="000000"/>
          <w:sz w:val="20"/>
        </w:rPr>
      </w:pPr>
      <w:r w:rsidRPr="002D0371">
        <w:rPr>
          <w:rFonts w:ascii="Calibri" w:hAnsi="Calibri" w:cs="Tahoma"/>
          <w:color w:val="000000"/>
          <w:sz w:val="20"/>
        </w:rPr>
        <w:t xml:space="preserve">Supplier will provide </w:t>
      </w:r>
      <w:r w:rsidR="00037D99" w:rsidRPr="002D0371">
        <w:rPr>
          <w:rFonts w:ascii="Calibri" w:hAnsi="Calibri" w:cs="Tahoma"/>
          <w:color w:val="000000"/>
          <w:sz w:val="20"/>
        </w:rPr>
        <w:t>UC</w:t>
      </w:r>
      <w:r w:rsidRPr="002D0371">
        <w:rPr>
          <w:rFonts w:ascii="Calibri" w:hAnsi="Calibri" w:cs="Tahoma"/>
          <w:color w:val="000000"/>
          <w:sz w:val="20"/>
        </w:rPr>
        <w:t xml:space="preserve"> with ninety (90) calendar days advance written notice of proposed product changes as well as product road maps relating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provided to </w:t>
      </w:r>
      <w:r w:rsidR="00037D99" w:rsidRPr="002D0371">
        <w:rPr>
          <w:rFonts w:ascii="Calibri" w:hAnsi="Calibri" w:cs="Tahoma"/>
          <w:color w:val="000000"/>
          <w:sz w:val="20"/>
        </w:rPr>
        <w:t>UC</w:t>
      </w:r>
      <w:r w:rsidRPr="002D0371">
        <w:rPr>
          <w:rFonts w:ascii="Calibri" w:hAnsi="Calibri" w:cs="Tahoma"/>
          <w:color w:val="000000"/>
          <w:sz w:val="20"/>
        </w:rPr>
        <w:t xml:space="preserve"> under this Agreement.</w:t>
      </w:r>
    </w:p>
    <w:p w14:paraId="03667716" w14:textId="77777777" w:rsidR="00E55574" w:rsidRPr="002D0371" w:rsidRDefault="00E55574" w:rsidP="00E55574">
      <w:pPr>
        <w:spacing w:after="120"/>
        <w:ind w:left="720"/>
        <w:rPr>
          <w:rFonts w:ascii="Calibri" w:hAnsi="Calibri" w:cs="Tahoma"/>
          <w:color w:val="000000"/>
          <w:sz w:val="20"/>
        </w:rPr>
      </w:pPr>
    </w:p>
    <w:p w14:paraId="2A252883" w14:textId="51B837D2" w:rsidR="00932DCF" w:rsidRPr="002D0371" w:rsidRDefault="00932DCF" w:rsidP="00974BE9">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Purchase Order</w:t>
      </w:r>
    </w:p>
    <w:p w14:paraId="77CC2A1D" w14:textId="77777777" w:rsidR="00496AA0" w:rsidRDefault="00932DCF" w:rsidP="00496AA0">
      <w:pPr>
        <w:numPr>
          <w:ilvl w:val="1"/>
          <w:numId w:val="23"/>
        </w:numPr>
        <w:spacing w:after="120"/>
        <w:rPr>
          <w:rFonts w:ascii="Calibri" w:hAnsi="Calibri" w:cs="Tahoma"/>
          <w:sz w:val="20"/>
        </w:rPr>
      </w:pPr>
      <w:r w:rsidRPr="002D0371">
        <w:rPr>
          <w:rFonts w:ascii="Calibri" w:hAnsi="Calibri" w:cs="Tahoma"/>
          <w:sz w:val="20"/>
        </w:rPr>
        <w:t>Unless otherwise provided in th</w:t>
      </w:r>
      <w:r w:rsidR="009D29A8" w:rsidRPr="002D0371">
        <w:rPr>
          <w:rFonts w:ascii="Calibri" w:hAnsi="Calibri" w:cs="Tahoma"/>
          <w:sz w:val="20"/>
        </w:rPr>
        <w:t>is</w:t>
      </w:r>
      <w:r w:rsidRPr="002D0371">
        <w:rPr>
          <w:rFonts w:ascii="Calibri" w:hAnsi="Calibri" w:cs="Tahoma"/>
          <w:sz w:val="20"/>
        </w:rPr>
        <w:t xml:space="preserve"> Agreement, Supplier may not begin providing </w:t>
      </w:r>
      <w:r w:rsidR="00540CF7" w:rsidRPr="002D0371">
        <w:rPr>
          <w:rFonts w:ascii="Calibri" w:hAnsi="Calibri" w:cs="Tahoma"/>
          <w:sz w:val="20"/>
        </w:rPr>
        <w:t xml:space="preserve">Goods and/ or </w:t>
      </w:r>
      <w:r w:rsidRPr="002D0371">
        <w:rPr>
          <w:rFonts w:ascii="Calibri" w:hAnsi="Calibri" w:cs="Tahoma"/>
          <w:sz w:val="20"/>
        </w:rPr>
        <w:t xml:space="preserve">Services until UC approves a Purchase Order for the </w:t>
      </w:r>
      <w:r w:rsidR="00540CF7" w:rsidRPr="002D0371">
        <w:rPr>
          <w:rFonts w:ascii="Calibri" w:hAnsi="Calibri" w:cs="Tahoma"/>
          <w:sz w:val="20"/>
        </w:rPr>
        <w:t xml:space="preserve">Goods and /or </w:t>
      </w:r>
      <w:r w:rsidRPr="002D0371">
        <w:rPr>
          <w:rFonts w:ascii="Calibri" w:hAnsi="Calibri" w:cs="Tahoma"/>
          <w:sz w:val="20"/>
        </w:rPr>
        <w:t>Services.</w:t>
      </w:r>
    </w:p>
    <w:p w14:paraId="25864C68" w14:textId="3EC662BB" w:rsidR="00932DCF" w:rsidRPr="00496AA0" w:rsidRDefault="00932DCF" w:rsidP="00496AA0">
      <w:pPr>
        <w:spacing w:after="120"/>
        <w:ind w:left="720"/>
        <w:rPr>
          <w:rFonts w:ascii="Calibri" w:hAnsi="Calibri" w:cs="Tahoma"/>
          <w:sz w:val="20"/>
        </w:rPr>
      </w:pPr>
    </w:p>
    <w:p w14:paraId="4B9F8EB5" w14:textId="18EC6742" w:rsidR="00932DCF" w:rsidRPr="002D0371" w:rsidRDefault="7629677D" w:rsidP="00974BE9">
      <w:pPr>
        <w:widowControl w:val="0"/>
        <w:numPr>
          <w:ilvl w:val="0"/>
          <w:numId w:val="1"/>
        </w:numPr>
        <w:tabs>
          <w:tab w:val="left" w:pos="0"/>
        </w:tabs>
        <w:overflowPunct/>
        <w:spacing w:after="120"/>
        <w:textAlignment w:val="auto"/>
        <w:rPr>
          <w:rFonts w:ascii="Calibri" w:hAnsi="Calibri" w:cs="Tahoma"/>
          <w:b/>
          <w:bCs/>
          <w:sz w:val="28"/>
          <w:szCs w:val="28"/>
        </w:rPr>
      </w:pPr>
      <w:r w:rsidRPr="002D0371">
        <w:rPr>
          <w:rFonts w:ascii="Calibri" w:hAnsi="Calibri" w:cs="Tahoma"/>
          <w:b/>
          <w:bCs/>
          <w:sz w:val="28"/>
          <w:szCs w:val="28"/>
        </w:rPr>
        <w:t xml:space="preserve">Pricing, Invoicing Method, Settlement </w:t>
      </w:r>
      <w:r w:rsidR="0563A51C" w:rsidRPr="002D0371">
        <w:rPr>
          <w:rFonts w:ascii="Calibri" w:hAnsi="Calibri" w:cs="Tahoma"/>
          <w:b/>
          <w:bCs/>
          <w:sz w:val="28"/>
          <w:szCs w:val="28"/>
        </w:rPr>
        <w:t>Method</w:t>
      </w:r>
      <w:r w:rsidRPr="002D0371">
        <w:rPr>
          <w:rFonts w:ascii="Calibri" w:hAnsi="Calibri" w:cs="Tahoma"/>
          <w:b/>
          <w:bCs/>
          <w:sz w:val="28"/>
          <w:szCs w:val="28"/>
        </w:rPr>
        <w:t xml:space="preserve"> and Terms</w:t>
      </w:r>
    </w:p>
    <w:p w14:paraId="1F6C7B20" w14:textId="77777777" w:rsidR="00B47D8E" w:rsidRDefault="00B47D8E" w:rsidP="00727575">
      <w:pPr>
        <w:widowControl w:val="0"/>
        <w:tabs>
          <w:tab w:val="left" w:pos="0"/>
        </w:tabs>
        <w:rPr>
          <w:rFonts w:ascii="Calibri" w:hAnsi="Calibri" w:cs="Tahoma"/>
          <w:b/>
          <w:sz w:val="20"/>
        </w:rPr>
      </w:pPr>
    </w:p>
    <w:p w14:paraId="10B60B45" w14:textId="3ABD4921" w:rsidR="00727575" w:rsidRPr="0080133B" w:rsidRDefault="00727575" w:rsidP="00727575">
      <w:pPr>
        <w:widowControl w:val="0"/>
        <w:tabs>
          <w:tab w:val="left" w:pos="0"/>
        </w:tabs>
        <w:rPr>
          <w:rFonts w:ascii="Calibri" w:hAnsi="Calibri" w:cs="Tahoma"/>
          <w:bCs/>
          <w:sz w:val="20"/>
          <w:u w:val="single"/>
        </w:rPr>
      </w:pPr>
      <w:r w:rsidRPr="0080133B">
        <w:rPr>
          <w:rFonts w:ascii="Calibri" w:hAnsi="Calibri" w:cs="Tahoma"/>
          <w:bCs/>
          <w:sz w:val="20"/>
          <w:u w:val="single"/>
        </w:rPr>
        <w:t>Pric</w:t>
      </w:r>
      <w:r w:rsidR="0080133B">
        <w:rPr>
          <w:rFonts w:ascii="Calibri" w:hAnsi="Calibri" w:cs="Tahoma"/>
          <w:bCs/>
          <w:sz w:val="20"/>
          <w:u w:val="single"/>
        </w:rPr>
        <w:t>ing</w:t>
      </w:r>
    </w:p>
    <w:p w14:paraId="32DB19CD" w14:textId="78CECF83" w:rsidR="00727575" w:rsidRDefault="0080133B" w:rsidP="00727575">
      <w:pPr>
        <w:widowControl w:val="0"/>
        <w:tabs>
          <w:tab w:val="left" w:pos="0"/>
        </w:tabs>
        <w:rPr>
          <w:rFonts w:ascii="Calibri" w:hAnsi="Calibri" w:cs="Tahoma"/>
          <w:bCs/>
          <w:sz w:val="20"/>
        </w:rPr>
      </w:pPr>
      <w:r w:rsidRPr="002D0371">
        <w:rPr>
          <w:rFonts w:ascii="Calibri" w:hAnsi="Calibri" w:cs="Tahoma"/>
          <w:bCs/>
          <w:sz w:val="20"/>
        </w:rPr>
        <w:t>Refer to Statement of Work or Purchase Order for Pricing.</w:t>
      </w:r>
    </w:p>
    <w:p w14:paraId="30FBC3EF" w14:textId="77777777" w:rsidR="0080133B" w:rsidRDefault="0080133B" w:rsidP="00727575">
      <w:pPr>
        <w:widowControl w:val="0"/>
        <w:tabs>
          <w:tab w:val="left" w:pos="0"/>
        </w:tabs>
        <w:rPr>
          <w:rFonts w:ascii="Calibri" w:hAnsi="Calibri" w:cs="Tahoma"/>
          <w:b/>
          <w:sz w:val="20"/>
        </w:rPr>
      </w:pPr>
    </w:p>
    <w:p w14:paraId="1A79AF1B" w14:textId="746DECFE" w:rsidR="00727575" w:rsidRDefault="0080133B" w:rsidP="00727575">
      <w:pPr>
        <w:widowControl w:val="0"/>
        <w:tabs>
          <w:tab w:val="left" w:pos="0"/>
        </w:tabs>
        <w:rPr>
          <w:rFonts w:ascii="Calibri" w:hAnsi="Calibri" w:cs="Tahoma"/>
          <w:b/>
          <w:sz w:val="20"/>
        </w:rPr>
      </w:pPr>
      <w:r w:rsidRPr="00272F2A">
        <w:rPr>
          <w:rFonts w:ascii="Calibri" w:hAnsi="Calibri" w:cs="Tahoma"/>
          <w:bCs/>
          <w:sz w:val="20"/>
        </w:rPr>
        <w:t xml:space="preserve">Pricing shall remain firm during the term of the </w:t>
      </w:r>
      <w:r w:rsidR="000C7C67" w:rsidRPr="00272F2A">
        <w:rPr>
          <w:rFonts w:ascii="Calibri" w:hAnsi="Calibri" w:cs="Tahoma"/>
          <w:bCs/>
          <w:sz w:val="20"/>
        </w:rPr>
        <w:t>agreement.</w:t>
      </w:r>
    </w:p>
    <w:p w14:paraId="493F6C49" w14:textId="5F111631" w:rsidR="00727575" w:rsidRDefault="00727575" w:rsidP="00727575">
      <w:pPr>
        <w:widowControl w:val="0"/>
        <w:numPr>
          <w:ilvl w:val="2"/>
          <w:numId w:val="25"/>
        </w:numPr>
        <w:tabs>
          <w:tab w:val="left" w:pos="-90"/>
        </w:tabs>
        <w:ind w:left="1440"/>
        <w:rPr>
          <w:rFonts w:ascii="Calibri" w:hAnsi="Calibri" w:cs="Tahoma"/>
          <w:sz w:val="20"/>
        </w:rPr>
      </w:pPr>
      <w:r w:rsidRPr="00297EAE">
        <w:rPr>
          <w:rFonts w:ascii="Calibri" w:hAnsi="Calibri" w:cs="Tahoma"/>
          <w:sz w:val="20"/>
        </w:rPr>
        <w:t xml:space="preserve">If UC opts to renew </w:t>
      </w:r>
      <w:r w:rsidRPr="006B2330">
        <w:rPr>
          <w:rFonts w:ascii="Calibri" w:hAnsi="Calibri" w:cs="Tahoma"/>
          <w:sz w:val="20"/>
        </w:rPr>
        <w:t>term licenses or Support and Maintenance</w:t>
      </w:r>
      <w:r w:rsidRPr="00297EAE">
        <w:rPr>
          <w:rFonts w:ascii="Calibri" w:hAnsi="Calibri" w:cs="Tahoma"/>
          <w:sz w:val="20"/>
        </w:rPr>
        <w:t>, the associated fee in the renewal period will be the low</w:t>
      </w:r>
      <w:r>
        <w:rPr>
          <w:rFonts w:ascii="Calibri" w:hAnsi="Calibri" w:cs="Tahoma"/>
          <w:sz w:val="20"/>
        </w:rPr>
        <w:t xml:space="preserve">est </w:t>
      </w:r>
      <w:r w:rsidRPr="00297EAE">
        <w:rPr>
          <w:rFonts w:ascii="Calibri" w:hAnsi="Calibri" w:cs="Tahoma"/>
          <w:sz w:val="20"/>
        </w:rPr>
        <w:t xml:space="preserve">of the following, provided that the associated fee will, at all times, be equal to or less than the lowest rate Supplier charges its other licensees for similar </w:t>
      </w:r>
      <w:r w:rsidRPr="006B2330">
        <w:rPr>
          <w:rFonts w:ascii="Calibri" w:hAnsi="Calibri" w:cs="Tahoma"/>
          <w:sz w:val="20"/>
        </w:rPr>
        <w:t>term licenses or Support and Maintenance</w:t>
      </w:r>
      <w:r w:rsidRPr="00297EAE">
        <w:rPr>
          <w:rFonts w:ascii="Calibri" w:hAnsi="Calibri" w:cs="Tahoma"/>
          <w:sz w:val="20"/>
        </w:rPr>
        <w:t>:  i) Supplier’s then-current list price for the term licenses</w:t>
      </w:r>
      <w:r>
        <w:rPr>
          <w:rFonts w:ascii="Calibri" w:hAnsi="Calibri" w:cs="Tahoma"/>
          <w:sz w:val="20"/>
        </w:rPr>
        <w:t xml:space="preserve"> or </w:t>
      </w:r>
      <w:r w:rsidRPr="00297EAE">
        <w:rPr>
          <w:rFonts w:ascii="Calibri" w:hAnsi="Calibri" w:cs="Tahoma"/>
          <w:sz w:val="20"/>
        </w:rPr>
        <w:t xml:space="preserve">Support and Maintenance as of the renewal date; ii) the immediately preceding year’s fee plus the amount of the annual increase in the Consumer Price Index-All Index; and iii) the immediately preceding year’s fee plus </w:t>
      </w:r>
      <w:r w:rsidRPr="006B2330">
        <w:rPr>
          <w:rFonts w:ascii="Calibri" w:hAnsi="Calibri" w:cs="Tahoma"/>
          <w:sz w:val="20"/>
        </w:rPr>
        <w:t>three percent (3%)</w:t>
      </w:r>
      <w:r w:rsidRPr="00297EAE">
        <w:rPr>
          <w:rFonts w:ascii="Calibri" w:hAnsi="Calibri" w:cs="Tahoma"/>
          <w:sz w:val="20"/>
        </w:rPr>
        <w:t xml:space="preserve">. </w:t>
      </w:r>
    </w:p>
    <w:p w14:paraId="2D8D467F" w14:textId="77777777" w:rsidR="000C7C67" w:rsidRPr="00297EAE" w:rsidRDefault="000C7C67" w:rsidP="000C7C67">
      <w:pPr>
        <w:widowControl w:val="0"/>
        <w:tabs>
          <w:tab w:val="left" w:pos="-90"/>
        </w:tabs>
        <w:ind w:left="1440"/>
        <w:rPr>
          <w:rFonts w:ascii="Calibri" w:hAnsi="Calibri" w:cs="Tahoma"/>
          <w:sz w:val="20"/>
        </w:rPr>
      </w:pPr>
    </w:p>
    <w:p w14:paraId="66AAEE9C" w14:textId="77777777" w:rsidR="007F76D3" w:rsidRPr="002D0371" w:rsidRDefault="00393493" w:rsidP="008A5684">
      <w:pPr>
        <w:widowControl w:val="0"/>
        <w:tabs>
          <w:tab w:val="left" w:pos="0"/>
        </w:tabs>
        <w:spacing w:after="120"/>
        <w:rPr>
          <w:rFonts w:ascii="Calibri" w:hAnsi="Calibri" w:cs="Tahoma"/>
          <w:sz w:val="20"/>
          <w:u w:val="single"/>
        </w:rPr>
      </w:pPr>
      <w:r w:rsidRPr="002D0371">
        <w:rPr>
          <w:rFonts w:ascii="Calibri" w:hAnsi="Calibri" w:cs="Tahoma"/>
          <w:sz w:val="20"/>
          <w:u w:val="single"/>
        </w:rPr>
        <w:t>Invoicing Method</w:t>
      </w:r>
    </w:p>
    <w:p w14:paraId="1A4E1E2A" w14:textId="702B2AF3" w:rsidR="007F76D3" w:rsidRPr="002D0371" w:rsidRDefault="00393493" w:rsidP="00C07C3D">
      <w:pPr>
        <w:pStyle w:val="ListParagraph"/>
        <w:spacing w:after="120"/>
        <w:ind w:left="0"/>
        <w:contextualSpacing w:val="0"/>
        <w:rPr>
          <w:rFonts w:ascii="Calibri" w:hAnsi="Calibri" w:cs="Tahoma"/>
          <w:b/>
          <w:color w:val="FF0000"/>
          <w:sz w:val="20"/>
        </w:rPr>
      </w:pPr>
      <w:r w:rsidRPr="002D0371">
        <w:rPr>
          <w:rFonts w:ascii="Calibri" w:hAnsi="Calibri" w:cs="Tahoma"/>
          <w:sz w:val="20"/>
        </w:rPr>
        <w:t>Notwithstanding the provisions of Article 3 of the Terms and Conditions of Purchase, Supplier will be required to use the following Invoicing Method</w:t>
      </w:r>
      <w:r w:rsidRPr="0038412A">
        <w:rPr>
          <w:rStyle w:val="SubtitleChar"/>
        </w:rPr>
        <w:t>:</w:t>
      </w:r>
      <w:r w:rsidR="00E864A5" w:rsidRPr="0008553B">
        <w:rPr>
          <w:rFonts w:ascii="Calibri" w:hAnsi="Calibri" w:cs="Tahoma"/>
          <w:b/>
          <w:color w:val="FF0000"/>
          <w:sz w:val="20"/>
        </w:rPr>
        <w:t xml:space="preserve"> </w:t>
      </w:r>
    </w:p>
    <w:p w14:paraId="6DBBC317" w14:textId="41E7FFA2" w:rsidR="00393493" w:rsidRPr="0052331B" w:rsidRDefault="00393493" w:rsidP="00167D05">
      <w:pPr>
        <w:rPr>
          <w:rFonts w:ascii="Calibri" w:hAnsi="Calibri" w:cs="Tahoma"/>
          <w:b/>
          <w:color w:val="FF0000"/>
          <w:sz w:val="20"/>
        </w:rPr>
      </w:pPr>
      <w:r w:rsidRPr="0052331B">
        <w:rPr>
          <w:rFonts w:ascii="Calibri" w:hAnsi="Calibri" w:cs="Calibri"/>
          <w:sz w:val="20"/>
        </w:rPr>
        <w:t>All invoices must clearly indicate the following information:</w:t>
      </w:r>
    </w:p>
    <w:p w14:paraId="57382A16" w14:textId="13CC74E7" w:rsidR="00393493" w:rsidRPr="002D0371" w:rsidRDefault="007F76D3" w:rsidP="0052331B">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hanging="360"/>
        <w:rPr>
          <w:rFonts w:ascii="Calibri" w:hAnsi="Calibri" w:cs="Calibri"/>
          <w:sz w:val="20"/>
        </w:rPr>
      </w:pPr>
      <w:r w:rsidRPr="002D0371">
        <w:rPr>
          <w:rFonts w:ascii="Calibri" w:hAnsi="Calibri" w:cs="Calibri"/>
          <w:sz w:val="20"/>
        </w:rPr>
        <w:tab/>
      </w:r>
      <w:r w:rsidRPr="002D0371">
        <w:rPr>
          <w:rFonts w:ascii="Calibri" w:hAnsi="Calibri" w:cs="Calibri"/>
          <w:sz w:val="20"/>
        </w:rPr>
        <w:tab/>
      </w:r>
      <w:r w:rsidR="00393493" w:rsidRPr="002D0371">
        <w:rPr>
          <w:rFonts w:ascii="Calibri" w:hAnsi="Calibri" w:cs="Calibri"/>
          <w:sz w:val="20"/>
        </w:rPr>
        <w:t>California sales tax (if applicable) as a separate line item;</w:t>
      </w:r>
    </w:p>
    <w:p w14:paraId="20B37B04" w14:textId="3CC51D62" w:rsidR="00393493" w:rsidRPr="002D0371" w:rsidRDefault="00393493" w:rsidP="0052331B">
      <w:pPr>
        <w:tabs>
          <w:tab w:val="left" w:pos="0"/>
          <w:tab w:val="left" w:pos="576"/>
          <w:tab w:val="left" w:pos="1260"/>
          <w:tab w:val="left" w:pos="129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r>
      <w:r w:rsidR="007F76D3" w:rsidRPr="002D0371">
        <w:rPr>
          <w:rFonts w:ascii="Calibri" w:hAnsi="Calibri" w:cs="Calibri"/>
          <w:sz w:val="20"/>
        </w:rPr>
        <w:tab/>
      </w:r>
      <w:r w:rsidRPr="002D0371">
        <w:rPr>
          <w:rFonts w:ascii="Calibri" w:hAnsi="Calibri" w:cs="Calibri"/>
          <w:sz w:val="20"/>
        </w:rPr>
        <w:t>UC Purchase Order or Release Number;</w:t>
      </w:r>
    </w:p>
    <w:p w14:paraId="208306F2" w14:textId="45FB738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 xml:space="preserve">Description, quantity, catalog number and manufacturer number of the item ordered; </w:t>
      </w:r>
    </w:p>
    <w:p w14:paraId="5DAE381F" w14:textId="5A8C19D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Net cost of each item;</w:t>
      </w:r>
    </w:p>
    <w:p w14:paraId="7FABDEAA" w14:textId="4BC873D2"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Any pay/earned/dynamic discount;</w:t>
      </w:r>
    </w:p>
    <w:p w14:paraId="7F8A250D" w14:textId="37CFA7D1" w:rsidR="00393493" w:rsidRDefault="00393493" w:rsidP="00C07C3D">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ind w:left="576"/>
        <w:rPr>
          <w:rFonts w:ascii="Calibri" w:hAnsi="Calibri" w:cs="Calibri"/>
          <w:sz w:val="20"/>
        </w:rPr>
      </w:pPr>
      <w:r w:rsidRPr="002D0371">
        <w:rPr>
          <w:rFonts w:ascii="Calibri" w:hAnsi="Calibri" w:cs="Calibri"/>
          <w:sz w:val="20"/>
        </w:rPr>
        <w:tab/>
        <w:t>Reference to original order number for all credit memos issued;</w:t>
      </w:r>
    </w:p>
    <w:p w14:paraId="64214388" w14:textId="77777777" w:rsidR="00393493" w:rsidRPr="002D0371" w:rsidRDefault="00393493" w:rsidP="00C07C3D">
      <w:pPr>
        <w:tabs>
          <w:tab w:val="left" w:pos="90"/>
          <w:tab w:val="left" w:pos="7056"/>
          <w:tab w:val="left" w:pos="8496"/>
        </w:tabs>
        <w:spacing w:after="120"/>
        <w:rPr>
          <w:rFonts w:ascii="Calibri" w:hAnsi="Calibri" w:cs="Calibri"/>
          <w:sz w:val="20"/>
        </w:rPr>
      </w:pPr>
      <w:r w:rsidRPr="002D0371">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0F968136" w14:textId="77777777" w:rsidR="00D27EDA" w:rsidRPr="002D0371" w:rsidRDefault="00D27EDA" w:rsidP="00D27ED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u w:val="single"/>
        </w:rPr>
      </w:pPr>
      <w:r w:rsidRPr="002D0371">
        <w:rPr>
          <w:rFonts w:ascii="Calibri" w:hAnsi="Calibri" w:cs="Tahoma"/>
          <w:sz w:val="20"/>
          <w:u w:val="single"/>
        </w:rPr>
        <w:t>Settlement Method and Terms</w:t>
      </w:r>
    </w:p>
    <w:p w14:paraId="1BE79B6F" w14:textId="2DBE14A8" w:rsidR="00D27EDA" w:rsidRDefault="00D27EDA"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sz w:val="20"/>
        </w:rPr>
      </w:pPr>
      <w:r w:rsidRPr="002D0371">
        <w:rPr>
          <w:rFonts w:ascii="Calibri" w:hAnsi="Calibri" w:cs="Calibri"/>
          <w:sz w:val="20"/>
        </w:rPr>
        <w:t>Notwithstanding the provisions of Article 3 of the Terms and Conditions of Purchase, the Settlement Method and Terms will be as follows:</w:t>
      </w:r>
      <w:r w:rsidR="00604898" w:rsidRPr="00DE3C5C">
        <w:rPr>
          <w:rFonts w:ascii="Calibri" w:hAnsi="Calibri" w:cs="Calibri"/>
          <w:b/>
          <w:color w:val="FF0000"/>
          <w:sz w:val="20"/>
        </w:rPr>
        <w:t xml:space="preserve"> </w:t>
      </w:r>
      <w:r w:rsidR="00B47D8E">
        <w:rPr>
          <w:rFonts w:ascii="Calibri" w:hAnsi="Calibri" w:cs="Calibri"/>
          <w:b/>
          <w:sz w:val="20"/>
        </w:rPr>
        <w:t>Net 30. P</w:t>
      </w:r>
      <w:r w:rsidR="00B47D8E" w:rsidRPr="00B47D8E">
        <w:rPr>
          <w:rFonts w:ascii="Calibri" w:hAnsi="Calibri" w:cs="Calibri"/>
          <w:b/>
          <w:sz w:val="20"/>
        </w:rPr>
        <w:t>rompt payment discount will be 1.5%</w:t>
      </w:r>
      <w:r w:rsidR="00B47D8E">
        <w:rPr>
          <w:rFonts w:ascii="Calibri" w:hAnsi="Calibri" w:cs="Calibri"/>
          <w:b/>
          <w:sz w:val="20"/>
        </w:rPr>
        <w:t xml:space="preserve">, </w:t>
      </w:r>
      <w:r w:rsidR="00B47D8E" w:rsidRPr="00B47D8E">
        <w:rPr>
          <w:rFonts w:ascii="Calibri" w:hAnsi="Calibri" w:cs="Calibri"/>
          <w:b/>
          <w:sz w:val="20"/>
        </w:rPr>
        <w:t>20 days</w:t>
      </w:r>
      <w:r w:rsidR="00B47D8E">
        <w:rPr>
          <w:rFonts w:ascii="Calibri" w:hAnsi="Calibri" w:cs="Calibri"/>
          <w:b/>
          <w:sz w:val="20"/>
        </w:rPr>
        <w:t>.</w:t>
      </w:r>
    </w:p>
    <w:p w14:paraId="2EFB617A" w14:textId="77777777" w:rsidR="00727575" w:rsidRPr="00287A87" w:rsidRDefault="00727575" w:rsidP="00727575">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t>If UC disputes an invoiced amount, then Supplier and UC will work to resolve the dispute.  UC may suspend the payment of all disputed amounts while the dispute is pending, during which time all of Supplier’s obligations will continue unabated.</w:t>
      </w:r>
    </w:p>
    <w:p w14:paraId="4E5BB353" w14:textId="77777777" w:rsidR="00727575" w:rsidRDefault="00727575"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color w:val="FF0000"/>
          <w:sz w:val="20"/>
        </w:rPr>
      </w:pPr>
    </w:p>
    <w:p w14:paraId="1BF2DF8D" w14:textId="56776EEC" w:rsidR="00BD1A1B" w:rsidRPr="002D0371" w:rsidRDefault="00BD1A1B" w:rsidP="00E04F9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Calibri"/>
          <w:b/>
          <w:sz w:val="28"/>
          <w:szCs w:val="28"/>
        </w:rPr>
      </w:pPr>
      <w:r w:rsidRPr="002D0371">
        <w:rPr>
          <w:rFonts w:ascii="Calibri" w:hAnsi="Calibri" w:cs="Calibri"/>
          <w:b/>
          <w:sz w:val="28"/>
          <w:szCs w:val="28"/>
        </w:rPr>
        <w:t>Notices</w:t>
      </w:r>
    </w:p>
    <w:p w14:paraId="0838272F" w14:textId="35CB7DB1" w:rsidR="00BD1A1B" w:rsidRPr="002D0371" w:rsidRDefault="00EE7CE9" w:rsidP="00E04F9A">
      <w:pPr>
        <w:spacing w:after="120"/>
        <w:rPr>
          <w:rFonts w:ascii="Calibri" w:hAnsi="Calibri"/>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w:t>
      </w:r>
      <w:r w:rsidR="0080133B" w:rsidRPr="0080133B">
        <w:rPr>
          <w:rFonts w:ascii="Calibri" w:hAnsi="Calibri"/>
          <w:b/>
          <w:bCs/>
          <w:sz w:val="20"/>
          <w:highlight w:val="yellow"/>
        </w:rPr>
        <w:t>VENDOR NAME</w:t>
      </w:r>
      <w:r w:rsidRPr="009C228B">
        <w:rPr>
          <w:rFonts w:ascii="Calibri" w:hAnsi="Calibri"/>
          <w:sz w:val="20"/>
        </w:rPr>
        <w:t xml:space="preserve">. </w:t>
      </w:r>
      <w:r>
        <w:rPr>
          <w:rFonts w:ascii="Calibri" w:hAnsi="Calibri"/>
          <w:sz w:val="20"/>
        </w:rPr>
        <w:t>If a physical format notice is required, it must be sent by overnight delivery or by certified mail with return receipt requested, at the addresses specified below.</w:t>
      </w:r>
      <w:r w:rsidRPr="009C228B">
        <w:rPr>
          <w:rFonts w:ascii="Calibri" w:hAnsi="Calibri"/>
          <w:sz w:val="20"/>
        </w:rPr>
        <w:t xml:space="preserve"> </w:t>
      </w:r>
    </w:p>
    <w:p w14:paraId="6DEB60A9" w14:textId="4B34DD31" w:rsidR="00BD1A1B" w:rsidRPr="002D0371" w:rsidRDefault="00BD1A1B" w:rsidP="00E04F9A">
      <w:pPr>
        <w:spacing w:after="120"/>
        <w:rPr>
          <w:rFonts w:ascii="Calibri" w:hAnsi="Calibri"/>
          <w:sz w:val="20"/>
        </w:rPr>
      </w:pPr>
      <w:r w:rsidRPr="002D0371">
        <w:rPr>
          <w:rFonts w:ascii="Calibri" w:hAnsi="Calibri"/>
          <w:sz w:val="20"/>
        </w:rPr>
        <w:t>To UC, regarding confirmed or suspected Breaches as defined under Appendix – Data Security</w:t>
      </w:r>
      <w:r w:rsidR="00B47D8E">
        <w:rPr>
          <w:rFonts w:ascii="Calibri" w:hAnsi="Calibri"/>
          <w:sz w:val="20"/>
        </w:rPr>
        <w:t xml:space="preserve"> and Appendix Business Associate</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727575" w:rsidRPr="002D0371" w14:paraId="3EDB124B"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9FF2AF2" w14:textId="77777777" w:rsidR="00727575" w:rsidRPr="002D0371" w:rsidRDefault="00727575" w:rsidP="00727575">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00F17926" w14:textId="5A4FD08C" w:rsidR="00727575" w:rsidRPr="002D0371" w:rsidRDefault="00727575" w:rsidP="00727575">
            <w:pPr>
              <w:spacing w:after="120"/>
              <w:rPr>
                <w:rFonts w:ascii="Calibri" w:hAnsi="Calibri"/>
                <w:sz w:val="20"/>
              </w:rPr>
            </w:pPr>
            <w:r>
              <w:rPr>
                <w:rFonts w:ascii="Calibri" w:hAnsi="Calibri"/>
                <w:sz w:val="20"/>
              </w:rPr>
              <w:t>UCDH Compliance Department</w:t>
            </w:r>
          </w:p>
        </w:tc>
      </w:tr>
      <w:tr w:rsidR="00727575" w:rsidRPr="002D0371" w14:paraId="00871037" w14:textId="77777777" w:rsidTr="001D5F7A">
        <w:tc>
          <w:tcPr>
            <w:tcW w:w="937" w:type="dxa"/>
            <w:tcBorders>
              <w:top w:val="single" w:sz="4" w:space="0" w:color="auto"/>
              <w:left w:val="single" w:sz="4" w:space="0" w:color="auto"/>
              <w:bottom w:val="single" w:sz="4" w:space="0" w:color="auto"/>
              <w:right w:val="single" w:sz="4" w:space="0" w:color="auto"/>
            </w:tcBorders>
            <w:hideMark/>
          </w:tcPr>
          <w:p w14:paraId="7B992BE8" w14:textId="77777777" w:rsidR="00727575" w:rsidRPr="002D0371" w:rsidRDefault="00727575" w:rsidP="00727575">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44A5DD37" w14:textId="430061ED" w:rsidR="00727575" w:rsidRPr="002D0371" w:rsidRDefault="00727575" w:rsidP="00727575">
            <w:pPr>
              <w:spacing w:after="120"/>
              <w:rPr>
                <w:rFonts w:ascii="Calibri" w:hAnsi="Calibri"/>
                <w:sz w:val="20"/>
              </w:rPr>
            </w:pPr>
            <w:r>
              <w:rPr>
                <w:rFonts w:ascii="Calibri" w:hAnsi="Calibri"/>
                <w:sz w:val="20"/>
              </w:rPr>
              <w:t>916-734-8808</w:t>
            </w:r>
          </w:p>
        </w:tc>
      </w:tr>
      <w:tr w:rsidR="00727575" w:rsidRPr="002D0371" w14:paraId="0F57D1D2"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089564FC" w14:textId="77777777" w:rsidR="00727575" w:rsidRPr="002D0371" w:rsidRDefault="00727575" w:rsidP="00727575">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F68D097" w14:textId="00B99D7D" w:rsidR="00727575" w:rsidRPr="002D0371" w:rsidRDefault="00727575" w:rsidP="00727575">
            <w:pPr>
              <w:spacing w:after="120"/>
              <w:rPr>
                <w:rFonts w:ascii="Calibri" w:hAnsi="Calibri"/>
                <w:sz w:val="20"/>
              </w:rPr>
            </w:pPr>
            <w:hyperlink r:id="rId12" w:history="1">
              <w:r>
                <w:rPr>
                  <w:rStyle w:val="Hyperlink"/>
                </w:rPr>
                <w:t>hs-privacyprogram@ucdavis.edu</w:t>
              </w:r>
            </w:hyperlink>
          </w:p>
        </w:tc>
      </w:tr>
      <w:tr w:rsidR="00727575" w:rsidRPr="002D0371" w14:paraId="2839FF7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1BA152F" w14:textId="77777777" w:rsidR="00727575" w:rsidRPr="002D0371" w:rsidRDefault="00727575" w:rsidP="00727575">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6FC06714" w14:textId="54B83909" w:rsidR="00727575" w:rsidRPr="002D0371" w:rsidRDefault="00AF2AF4" w:rsidP="00727575">
            <w:pPr>
              <w:spacing w:after="120"/>
              <w:rPr>
                <w:rFonts w:ascii="Calibri" w:hAnsi="Calibri"/>
                <w:sz w:val="20"/>
              </w:rPr>
            </w:pPr>
            <w:r>
              <w:rPr>
                <w:rFonts w:ascii="Calibri" w:hAnsi="Calibri"/>
                <w:color w:val="1F497D"/>
                <w:sz w:val="20"/>
                <w:u w:val="single"/>
              </w:rPr>
              <w:t>North Addition</w:t>
            </w:r>
            <w:r w:rsidR="00727575" w:rsidRPr="009F79F0">
              <w:rPr>
                <w:rFonts w:ascii="Calibri" w:hAnsi="Calibri"/>
                <w:color w:val="1F497D"/>
                <w:sz w:val="20"/>
                <w:u w:val="single"/>
              </w:rPr>
              <w:t>, 23</w:t>
            </w:r>
            <w:r>
              <w:rPr>
                <w:rFonts w:ascii="Calibri" w:hAnsi="Calibri"/>
                <w:color w:val="1F497D"/>
                <w:sz w:val="20"/>
                <w:u w:val="single"/>
              </w:rPr>
              <w:t>35</w:t>
            </w:r>
            <w:r w:rsidR="00727575" w:rsidRPr="009F79F0">
              <w:rPr>
                <w:rFonts w:ascii="Calibri" w:hAnsi="Calibri"/>
                <w:color w:val="1F497D"/>
                <w:sz w:val="20"/>
                <w:u w:val="single"/>
              </w:rPr>
              <w:t xml:space="preserve"> Stockton Blvd, Sacramento, CA 95817</w:t>
            </w:r>
          </w:p>
        </w:tc>
      </w:tr>
      <w:tr w:rsidR="00727575" w:rsidRPr="002D0371" w14:paraId="388F84EC" w14:textId="77777777" w:rsidTr="002807AB">
        <w:tc>
          <w:tcPr>
            <w:tcW w:w="937" w:type="dxa"/>
            <w:tcBorders>
              <w:top w:val="single" w:sz="4" w:space="0" w:color="auto"/>
              <w:left w:val="single" w:sz="4" w:space="0" w:color="auto"/>
              <w:bottom w:val="single" w:sz="4" w:space="0" w:color="auto"/>
              <w:right w:val="single" w:sz="4" w:space="0" w:color="auto"/>
            </w:tcBorders>
          </w:tcPr>
          <w:p w14:paraId="078B7C90" w14:textId="77777777" w:rsidR="00727575" w:rsidRPr="002D0371" w:rsidRDefault="00727575" w:rsidP="00727575">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1F2A811" w14:textId="77777777" w:rsidR="00727575" w:rsidRPr="002D0371" w:rsidRDefault="00727575" w:rsidP="00727575">
            <w:pPr>
              <w:spacing w:after="120"/>
              <w:rPr>
                <w:rFonts w:ascii="Calibri" w:hAnsi="Calibri"/>
                <w:sz w:val="20"/>
              </w:rPr>
            </w:pPr>
          </w:p>
        </w:tc>
      </w:tr>
    </w:tbl>
    <w:p w14:paraId="65BC8AA6" w14:textId="77777777" w:rsidR="00B47D8E" w:rsidRDefault="00B47D8E" w:rsidP="001A6623">
      <w:pPr>
        <w:spacing w:after="120"/>
        <w:rPr>
          <w:rFonts w:ascii="Calibri" w:hAnsi="Calibri"/>
          <w:sz w:val="20"/>
        </w:rPr>
      </w:pPr>
    </w:p>
    <w:p w14:paraId="5B4F653D" w14:textId="46166F67" w:rsidR="00BD1A1B" w:rsidRPr="002D0371" w:rsidRDefault="00BD1A1B" w:rsidP="001A6623">
      <w:pPr>
        <w:spacing w:after="120"/>
        <w:rPr>
          <w:rFonts w:ascii="Calibri" w:hAnsi="Calibri"/>
          <w:sz w:val="20"/>
        </w:rPr>
      </w:pPr>
      <w:r w:rsidRPr="002D0371">
        <w:rPr>
          <w:rFonts w:ascii="Calibri" w:hAnsi="Calibri"/>
          <w:sz w:val="20"/>
        </w:rPr>
        <w:t>To UC, regarding contract issues not addressed above:</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A1507E" w:rsidRPr="002D0371" w14:paraId="2B72F969"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502A297" w14:textId="77777777" w:rsidR="00A1507E" w:rsidRPr="002D0371" w:rsidRDefault="00A1507E" w:rsidP="00A1507E">
            <w:pPr>
              <w:keepNext/>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39B12074" w14:textId="48D752C1" w:rsidR="00A1507E" w:rsidRPr="002D0371" w:rsidRDefault="00A1507E" w:rsidP="00A1507E">
            <w:pPr>
              <w:rPr>
                <w:rFonts w:ascii="Calibri" w:hAnsi="Calibri"/>
                <w:sz w:val="20"/>
              </w:rPr>
            </w:pPr>
            <w:r>
              <w:rPr>
                <w:rFonts w:ascii="Calibri" w:hAnsi="Calibri"/>
                <w:sz w:val="20"/>
              </w:rPr>
              <w:t>Benjamin Joseph</w:t>
            </w:r>
          </w:p>
        </w:tc>
      </w:tr>
      <w:tr w:rsidR="00A1507E" w:rsidRPr="002D0371" w14:paraId="34880A7E" w14:textId="77777777" w:rsidTr="00A41CAD">
        <w:tc>
          <w:tcPr>
            <w:tcW w:w="937" w:type="dxa"/>
            <w:tcBorders>
              <w:top w:val="single" w:sz="4" w:space="0" w:color="auto"/>
              <w:left w:val="single" w:sz="4" w:space="0" w:color="auto"/>
              <w:bottom w:val="single" w:sz="4" w:space="0" w:color="auto"/>
              <w:right w:val="single" w:sz="4" w:space="0" w:color="auto"/>
            </w:tcBorders>
            <w:hideMark/>
          </w:tcPr>
          <w:p w14:paraId="66DBECE6" w14:textId="77777777" w:rsidR="00A1507E" w:rsidRPr="002D0371" w:rsidRDefault="00A1507E" w:rsidP="00A1507E">
            <w:pPr>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D894B41" w14:textId="078E9EA4" w:rsidR="00A1507E" w:rsidRPr="002D0371" w:rsidRDefault="00A1507E" w:rsidP="00A1507E">
            <w:pPr>
              <w:rPr>
                <w:rFonts w:ascii="Calibri" w:hAnsi="Calibri"/>
                <w:sz w:val="20"/>
              </w:rPr>
            </w:pPr>
            <w:r>
              <w:rPr>
                <w:rFonts w:ascii="Calibri" w:hAnsi="Calibri"/>
                <w:sz w:val="20"/>
              </w:rPr>
              <w:t>916-734-4364</w:t>
            </w:r>
          </w:p>
        </w:tc>
      </w:tr>
      <w:tr w:rsidR="00A1507E" w:rsidRPr="002D0371" w14:paraId="7701EAA6"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146762FD" w14:textId="77777777" w:rsidR="00A1507E" w:rsidRPr="002D0371" w:rsidRDefault="00A1507E" w:rsidP="00A1507E">
            <w:pPr>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79A3B038" w14:textId="0568BBF8" w:rsidR="00A1507E" w:rsidRPr="002D0371" w:rsidRDefault="00A1507E" w:rsidP="00A1507E">
            <w:pPr>
              <w:rPr>
                <w:rFonts w:ascii="Calibri" w:hAnsi="Calibri"/>
                <w:sz w:val="20"/>
              </w:rPr>
            </w:pPr>
            <w:hyperlink r:id="rId13" w:history="1">
              <w:r w:rsidRPr="00241A6A">
                <w:rPr>
                  <w:rStyle w:val="Hyperlink"/>
                  <w:rFonts w:ascii="Calibri" w:hAnsi="Calibri"/>
                  <w:sz w:val="20"/>
                </w:rPr>
                <w:t>bmjoseph@health.ucdavis.edu</w:t>
              </w:r>
            </w:hyperlink>
          </w:p>
        </w:tc>
      </w:tr>
      <w:tr w:rsidR="00A1507E" w:rsidRPr="002D0371" w14:paraId="7D05B13E"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26C94B9" w14:textId="77777777" w:rsidR="00A1507E" w:rsidRPr="002D0371" w:rsidRDefault="00A1507E" w:rsidP="00A1507E">
            <w:pPr>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3870AD3" w14:textId="1DFFCA06" w:rsidR="00A1507E" w:rsidRPr="002D0371" w:rsidRDefault="00A1507E" w:rsidP="00A1507E">
            <w:pPr>
              <w:rPr>
                <w:rFonts w:ascii="Calibri" w:hAnsi="Calibri"/>
                <w:sz w:val="20"/>
              </w:rPr>
            </w:pPr>
            <w:r>
              <w:rPr>
                <w:rFonts w:ascii="Calibri" w:hAnsi="Calibri"/>
                <w:sz w:val="20"/>
              </w:rPr>
              <w:t>Purchasing, 10850 White Rock Rd, Rancho Cordova, CA 95670</w:t>
            </w:r>
          </w:p>
        </w:tc>
      </w:tr>
      <w:tr w:rsidR="00A1507E" w:rsidRPr="002D0371" w14:paraId="442E1297" w14:textId="77777777" w:rsidTr="002807AB">
        <w:tc>
          <w:tcPr>
            <w:tcW w:w="937" w:type="dxa"/>
            <w:tcBorders>
              <w:top w:val="single" w:sz="4" w:space="0" w:color="auto"/>
              <w:left w:val="single" w:sz="4" w:space="0" w:color="auto"/>
              <w:bottom w:val="single" w:sz="4" w:space="0" w:color="auto"/>
              <w:right w:val="single" w:sz="4" w:space="0" w:color="auto"/>
            </w:tcBorders>
          </w:tcPr>
          <w:p w14:paraId="67410D8C" w14:textId="77777777" w:rsidR="00A1507E" w:rsidRPr="002D0371" w:rsidRDefault="00A1507E" w:rsidP="00A1507E">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8FC9CB7" w14:textId="77777777" w:rsidR="00A1507E" w:rsidRPr="002D0371" w:rsidRDefault="00A1507E" w:rsidP="00A1507E">
            <w:pPr>
              <w:rPr>
                <w:rFonts w:ascii="Calibri" w:hAnsi="Calibri"/>
                <w:sz w:val="20"/>
              </w:rPr>
            </w:pPr>
          </w:p>
        </w:tc>
      </w:tr>
    </w:tbl>
    <w:p w14:paraId="613C9AF4" w14:textId="77777777" w:rsidR="00BD1A1B" w:rsidRPr="002D0371" w:rsidRDefault="00BD1A1B" w:rsidP="0069565D">
      <w:pPr>
        <w:spacing w:before="120" w:after="120"/>
        <w:rPr>
          <w:rFonts w:ascii="Calibri" w:hAnsi="Calibri"/>
          <w:sz w:val="20"/>
        </w:rPr>
      </w:pPr>
      <w:r w:rsidRPr="002D0371">
        <w:rPr>
          <w:rFonts w:ascii="Calibri" w:hAnsi="Calibri"/>
          <w:sz w:val="20"/>
        </w:rPr>
        <w:t xml:space="preserve">To </w:t>
      </w:r>
      <w:r w:rsidRPr="000C7C67">
        <w:rPr>
          <w:rFonts w:ascii="Calibri" w:hAnsi="Calibri"/>
          <w:sz w:val="20"/>
          <w:highlight w:val="green"/>
        </w:rPr>
        <w:t>Supplier</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2D0371" w:rsidRDefault="00BD1A1B" w:rsidP="001A6623">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2D0371" w:rsidRDefault="00BD1A1B" w:rsidP="001A6623">
            <w:pPr>
              <w:spacing w:after="120"/>
              <w:rPr>
                <w:rFonts w:ascii="Calibri" w:hAnsi="Calibri"/>
                <w:sz w:val="20"/>
              </w:rPr>
            </w:pPr>
          </w:p>
        </w:tc>
      </w:tr>
      <w:tr w:rsidR="00295617" w:rsidRPr="002D0371"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2D0371" w:rsidRDefault="00295617" w:rsidP="001A6623">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2D0371" w:rsidRDefault="00295617" w:rsidP="001A6623">
            <w:pPr>
              <w:spacing w:after="120"/>
              <w:rPr>
                <w:rFonts w:ascii="Calibri" w:hAnsi="Calibri"/>
                <w:sz w:val="20"/>
              </w:rPr>
            </w:pPr>
          </w:p>
        </w:tc>
      </w:tr>
      <w:tr w:rsidR="00BD1A1B" w:rsidRPr="002D0371"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2D0371" w:rsidRDefault="00BD1A1B" w:rsidP="001A6623">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6BB51FD4" w:rsidR="00BD1A1B" w:rsidRPr="002D0371" w:rsidRDefault="00BD1A1B" w:rsidP="001A6623">
            <w:pPr>
              <w:spacing w:after="120"/>
              <w:rPr>
                <w:rFonts w:ascii="Calibri" w:hAnsi="Calibri"/>
                <w:sz w:val="20"/>
              </w:rPr>
            </w:pPr>
          </w:p>
        </w:tc>
      </w:tr>
      <w:tr w:rsidR="00BD1A1B" w:rsidRPr="002D0371"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2D0371" w:rsidRDefault="00BD1A1B" w:rsidP="001A6623">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2D0371" w:rsidRDefault="00BD1A1B" w:rsidP="001A6623">
            <w:pPr>
              <w:spacing w:after="120"/>
              <w:rPr>
                <w:rFonts w:ascii="Calibri" w:hAnsi="Calibri"/>
                <w:sz w:val="20"/>
              </w:rPr>
            </w:pPr>
          </w:p>
        </w:tc>
      </w:tr>
      <w:tr w:rsidR="00BD1A1B" w:rsidRPr="002D0371"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2D0371" w:rsidRDefault="00BD1A1B" w:rsidP="001A6623">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2D0371" w:rsidRDefault="00BD1A1B" w:rsidP="001A6623">
            <w:pPr>
              <w:spacing w:after="120"/>
              <w:rPr>
                <w:rFonts w:ascii="Calibri" w:hAnsi="Calibri"/>
                <w:sz w:val="20"/>
              </w:rPr>
            </w:pPr>
          </w:p>
        </w:tc>
      </w:tr>
    </w:tbl>
    <w:p w14:paraId="53EF7B37" w14:textId="684FC3BD" w:rsidR="00E55574" w:rsidRDefault="00E55574"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5715169B" w14:textId="77777777" w:rsidR="000C7C67" w:rsidRPr="00E55574" w:rsidRDefault="000C7C67"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61DEE253" w14:textId="1ED45C8E" w:rsidR="00932DCF" w:rsidRPr="0069565D" w:rsidRDefault="00932DCF" w:rsidP="0069565D">
      <w:pPr>
        <w:pStyle w:val="ListParagraph"/>
        <w:widowControl w:val="0"/>
        <w:numPr>
          <w:ilvl w:val="0"/>
          <w:numId w:val="1"/>
        </w:numPr>
        <w:tabs>
          <w:tab w:val="left" w:pos="0"/>
        </w:tabs>
        <w:autoSpaceDE w:val="0"/>
        <w:autoSpaceDN w:val="0"/>
        <w:adjustRightInd w:val="0"/>
        <w:spacing w:before="120" w:after="120"/>
        <w:contextualSpacing w:val="0"/>
        <w:jc w:val="both"/>
        <w:rPr>
          <w:rFonts w:ascii="Calibri" w:hAnsi="Calibri" w:cs="Tahoma"/>
          <w:sz w:val="28"/>
          <w:szCs w:val="28"/>
        </w:rPr>
      </w:pPr>
      <w:r w:rsidRPr="002D0371">
        <w:rPr>
          <w:rFonts w:ascii="Calibri" w:hAnsi="Calibri" w:cs="Tahoma"/>
          <w:b/>
          <w:sz w:val="28"/>
          <w:szCs w:val="28"/>
        </w:rPr>
        <w:t>Insurance</w:t>
      </w:r>
      <w:r w:rsidRPr="002D0371">
        <w:rPr>
          <w:rFonts w:ascii="Calibri" w:hAnsi="Calibri" w:cs="Tahoma"/>
          <w:sz w:val="28"/>
          <w:szCs w:val="28"/>
        </w:rPr>
        <w:t xml:space="preserve"> </w:t>
      </w:r>
    </w:p>
    <w:p w14:paraId="7FB4FB3D" w14:textId="07EE6B43" w:rsidR="003B7501" w:rsidRDefault="00F04050" w:rsidP="001A6623">
      <w:pPr>
        <w:widowControl w:val="0"/>
        <w:spacing w:after="120"/>
        <w:rPr>
          <w:rFonts w:ascii="Calibri" w:hAnsi="Calibri"/>
          <w:sz w:val="20"/>
        </w:rPr>
      </w:pPr>
      <w:r>
        <w:rPr>
          <w:rFonts w:ascii="Calibri" w:hAnsi="Calibri" w:cs="Tahoma"/>
          <w:color w:val="000000"/>
          <w:sz w:val="20"/>
        </w:rPr>
        <w:t>Supplier shall d</w:t>
      </w:r>
      <w:r w:rsidR="00EE7CE9" w:rsidRPr="000B5DD8">
        <w:rPr>
          <w:rFonts w:ascii="Calibri" w:hAnsi="Calibri" w:cs="Tahoma"/>
          <w:color w:val="000000"/>
          <w:sz w:val="20"/>
        </w:rPr>
        <w:t xml:space="preserve">eliver the PDF version </w:t>
      </w:r>
      <w:r w:rsidR="00EE7CE9">
        <w:rPr>
          <w:rFonts w:ascii="Calibri" w:hAnsi="Calibri" w:cs="Tahoma"/>
          <w:color w:val="000000"/>
          <w:sz w:val="20"/>
        </w:rPr>
        <w:t>of</w:t>
      </w:r>
      <w:r w:rsidR="00932DCF" w:rsidRPr="00EE7CE9">
        <w:rPr>
          <w:rFonts w:ascii="Calibri" w:hAnsi="Calibri" w:cs="Tahoma"/>
          <w:color w:val="000000"/>
          <w:sz w:val="20"/>
        </w:rPr>
        <w:t xml:space="preserve"> the Ce</w:t>
      </w:r>
      <w:r w:rsidR="00EC3099">
        <w:rPr>
          <w:rFonts w:ascii="Calibri" w:hAnsi="Calibri" w:cs="Tahoma"/>
          <w:color w:val="000000"/>
          <w:sz w:val="20"/>
        </w:rPr>
        <w:t>rtificate of Insurance to UC’s b</w:t>
      </w:r>
      <w:r w:rsidR="00932DCF" w:rsidRPr="00EE7CE9">
        <w:rPr>
          <w:rFonts w:ascii="Calibri" w:hAnsi="Calibri" w:cs="Tahoma"/>
          <w:color w:val="000000"/>
          <w:sz w:val="20"/>
        </w:rPr>
        <w:t>uyer</w:t>
      </w:r>
      <w:r w:rsidR="00EE7CE9">
        <w:rPr>
          <w:rFonts w:ascii="Calibri" w:hAnsi="Calibri" w:cs="Tahoma"/>
          <w:color w:val="000000"/>
          <w:sz w:val="20"/>
        </w:rPr>
        <w:t>,</w:t>
      </w:r>
      <w:r w:rsidR="00932DCF" w:rsidRPr="00EE7CE9">
        <w:rPr>
          <w:rFonts w:ascii="Calibri" w:hAnsi="Calibri" w:cs="Tahoma"/>
          <w:color w:val="000000"/>
          <w:sz w:val="20"/>
        </w:rPr>
        <w:t xml:space="preserve"> by </w:t>
      </w:r>
      <w:r w:rsidR="00EE7CE9">
        <w:rPr>
          <w:rFonts w:ascii="Calibri" w:hAnsi="Calibri" w:cs="Tahoma"/>
          <w:color w:val="000000"/>
          <w:sz w:val="20"/>
        </w:rPr>
        <w:t>e</w:t>
      </w:r>
      <w:r w:rsidR="00932DCF" w:rsidRPr="00EE7CE9">
        <w:rPr>
          <w:rFonts w:ascii="Calibri" w:hAnsi="Calibri" w:cs="Tahoma"/>
          <w:color w:val="000000"/>
          <w:sz w:val="20"/>
        </w:rPr>
        <w:t xml:space="preserve">mail </w:t>
      </w:r>
      <w:r w:rsidR="00EE7CE9">
        <w:rPr>
          <w:rFonts w:ascii="Calibri" w:hAnsi="Calibri" w:cs="Tahoma"/>
          <w:color w:val="000000"/>
          <w:sz w:val="20"/>
        </w:rPr>
        <w:t>with</w:t>
      </w:r>
      <w:r w:rsidR="00932DCF" w:rsidRPr="002D0371">
        <w:rPr>
          <w:rFonts w:ascii="Calibri" w:hAnsi="Calibri" w:cs="Tahoma"/>
          <w:sz w:val="20"/>
        </w:rPr>
        <w:t xml:space="preserve"> the following text in the Subject field: CERTIFICATE OF INSURANCE – </w:t>
      </w:r>
      <w:r w:rsidR="0080133B" w:rsidRPr="0080133B">
        <w:rPr>
          <w:rFonts w:ascii="Calibri" w:hAnsi="Calibri"/>
          <w:b/>
          <w:bCs/>
          <w:sz w:val="20"/>
          <w:highlight w:val="yellow"/>
        </w:rPr>
        <w:t>VENDOR NAME</w:t>
      </w:r>
    </w:p>
    <w:p w14:paraId="4E1CF1F1" w14:textId="77777777" w:rsidR="00E55574" w:rsidRPr="002D0371" w:rsidRDefault="00E55574" w:rsidP="001A6623">
      <w:pPr>
        <w:widowControl w:val="0"/>
        <w:spacing w:after="120"/>
        <w:rPr>
          <w:rFonts w:ascii="Calibri" w:hAnsi="Calibri" w:cs="Tahoma"/>
          <w:sz w:val="20"/>
        </w:rPr>
      </w:pPr>
    </w:p>
    <w:p w14:paraId="0391CE49" w14:textId="1B118670"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Servic</w:t>
      </w:r>
      <w:r w:rsidR="00AD79B1" w:rsidRPr="002D0371">
        <w:rPr>
          <w:rFonts w:ascii="Calibri" w:hAnsi="Calibri" w:cs="Tahoma"/>
          <w:b/>
          <w:sz w:val="28"/>
          <w:szCs w:val="28"/>
        </w:rPr>
        <w:t>e-Specific</w:t>
      </w:r>
      <w:r w:rsidRPr="002D0371">
        <w:rPr>
          <w:rFonts w:ascii="Calibri" w:hAnsi="Calibri" w:cs="Tahoma"/>
          <w:b/>
          <w:sz w:val="28"/>
          <w:szCs w:val="28"/>
        </w:rPr>
        <w:t xml:space="preserve"> Provisions </w:t>
      </w:r>
    </w:p>
    <w:p w14:paraId="37607D44" w14:textId="2C8B3A61" w:rsidR="001D06D5" w:rsidRDefault="001D06D5" w:rsidP="0069565D">
      <w:pPr>
        <w:widowControl w:val="0"/>
        <w:numPr>
          <w:ilvl w:val="1"/>
          <w:numId w:val="14"/>
        </w:numPr>
        <w:tabs>
          <w:tab w:val="left" w:pos="-540"/>
        </w:tabs>
        <w:spacing w:after="120"/>
        <w:ind w:left="1080"/>
        <w:rPr>
          <w:rFonts w:ascii="Calibri" w:hAnsi="Calibri" w:cs="Tahoma"/>
          <w:sz w:val="20"/>
        </w:rPr>
      </w:pPr>
      <w:r w:rsidRPr="00946E61">
        <w:rPr>
          <w:rFonts w:ascii="Calibri" w:hAnsi="Calibri" w:cs="Tahoma"/>
          <w:sz w:val="20"/>
        </w:rPr>
        <w:t>Specific provisions for goods/services, if any, shall be noted on executed statement of work</w:t>
      </w:r>
      <w:r>
        <w:rPr>
          <w:rFonts w:ascii="Calibri" w:hAnsi="Calibri" w:cs="Tahoma"/>
          <w:sz w:val="20"/>
        </w:rPr>
        <w:t xml:space="preserve"> or other documents</w:t>
      </w:r>
      <w:r w:rsidRPr="00946E61">
        <w:rPr>
          <w:rFonts w:ascii="Calibri" w:hAnsi="Calibri" w:cs="Tahoma"/>
          <w:sz w:val="20"/>
        </w:rPr>
        <w:t xml:space="preserve"> incorporating this agreement by reference.</w:t>
      </w:r>
    </w:p>
    <w:p w14:paraId="535189C5" w14:textId="3ECF724B" w:rsidR="003F5AE2" w:rsidRPr="002D0371" w:rsidRDefault="003F5AE2" w:rsidP="0069565D">
      <w:pPr>
        <w:widowControl w:val="0"/>
        <w:numPr>
          <w:ilvl w:val="1"/>
          <w:numId w:val="14"/>
        </w:numPr>
        <w:tabs>
          <w:tab w:val="left" w:pos="-540"/>
        </w:tabs>
        <w:spacing w:after="120"/>
        <w:ind w:left="1080"/>
        <w:rPr>
          <w:rFonts w:ascii="Calibri" w:hAnsi="Calibri" w:cs="Tahoma"/>
          <w:sz w:val="20"/>
        </w:rPr>
      </w:pPr>
      <w:r w:rsidRPr="002D0371">
        <w:rPr>
          <w:rFonts w:ascii="Calibri" w:hAnsi="Calibri" w:cs="Tahoma"/>
          <w:sz w:val="20"/>
        </w:rPr>
        <w:t>Additional Warranties:</w:t>
      </w:r>
    </w:p>
    <w:p w14:paraId="7413E0EA" w14:textId="6A65CD44" w:rsidR="003F5AE2" w:rsidRPr="002D0371" w:rsidRDefault="00531702" w:rsidP="0069565D">
      <w:pPr>
        <w:widowControl w:val="0"/>
        <w:numPr>
          <w:ilvl w:val="0"/>
          <w:numId w:val="9"/>
        </w:numPr>
        <w:tabs>
          <w:tab w:val="left" w:pos="-540"/>
          <w:tab w:val="left" w:pos="1530"/>
        </w:tabs>
        <w:spacing w:after="120"/>
        <w:ind w:left="1526"/>
        <w:rPr>
          <w:rFonts w:ascii="Calibri" w:hAnsi="Calibri" w:cs="Tahoma"/>
          <w:sz w:val="20"/>
        </w:rPr>
      </w:pPr>
      <w:r w:rsidRPr="002D0371">
        <w:rPr>
          <w:rFonts w:ascii="Calibri" w:hAnsi="Calibri" w:cs="Tahoma"/>
          <w:bCs/>
          <w:iCs/>
          <w:sz w:val="20"/>
          <w:u w:val="single"/>
        </w:rPr>
        <w:t xml:space="preserve">Goods and/or </w:t>
      </w:r>
      <w:r w:rsidR="003F5AE2" w:rsidRPr="002D0371">
        <w:rPr>
          <w:rFonts w:ascii="Calibri" w:hAnsi="Calibri" w:cs="Tahoma"/>
          <w:bCs/>
          <w:iCs/>
          <w:sz w:val="20"/>
          <w:u w:val="single"/>
        </w:rPr>
        <w:t>Services Warranty</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represents and warrants that the </w:t>
      </w:r>
      <w:r w:rsidR="00540CF7" w:rsidRPr="002D0371">
        <w:rPr>
          <w:rFonts w:ascii="Calibri" w:hAnsi="Calibri" w:cs="Tahoma"/>
          <w:sz w:val="20"/>
        </w:rPr>
        <w:t xml:space="preserve">Goods and/ or </w:t>
      </w:r>
      <w:r w:rsidR="003F5AE2" w:rsidRPr="002D0371">
        <w:rPr>
          <w:rFonts w:ascii="Calibri" w:hAnsi="Calibri" w:cs="Tahoma"/>
          <w:sz w:val="20"/>
        </w:rPr>
        <w:t xml:space="preserve">Services provided to </w:t>
      </w:r>
      <w:r w:rsidR="00037D99" w:rsidRPr="002D0371">
        <w:rPr>
          <w:rFonts w:ascii="Calibri" w:hAnsi="Calibri" w:cs="Tahoma"/>
          <w:sz w:val="20"/>
        </w:rPr>
        <w:t>UC</w:t>
      </w:r>
      <w:r w:rsidR="003F5AE2" w:rsidRPr="002D0371">
        <w:rPr>
          <w:rFonts w:ascii="Calibri" w:hAnsi="Calibri" w:cs="Tahoma"/>
          <w:sz w:val="20"/>
        </w:rPr>
        <w:t xml:space="preserve"> under this Agreement </w:t>
      </w:r>
      <w:r w:rsidR="00247F00" w:rsidRPr="002D0371">
        <w:rPr>
          <w:rFonts w:ascii="Calibri" w:hAnsi="Calibri" w:cs="Tahoma"/>
          <w:sz w:val="20"/>
        </w:rPr>
        <w:t>will</w:t>
      </w:r>
      <w:r w:rsidR="003F5AE2" w:rsidRPr="002D0371">
        <w:rPr>
          <w:rFonts w:ascii="Calibri" w:hAnsi="Calibri" w:cs="Tahoma"/>
          <w:sz w:val="20"/>
        </w:rPr>
        <w:t xml:space="preserve"> conform to, be performed, function, and produce results substantially in accordance with </w:t>
      </w:r>
      <w:r w:rsidR="00D350F3">
        <w:rPr>
          <w:rFonts w:ascii="Calibri" w:hAnsi="Calibri" w:cs="Tahoma"/>
          <w:sz w:val="20"/>
        </w:rPr>
        <w:t>any documentation</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w:t>
      </w:r>
      <w:r w:rsidR="00247F00" w:rsidRPr="002D0371">
        <w:rPr>
          <w:rFonts w:ascii="Calibri" w:hAnsi="Calibri" w:cs="Tahoma"/>
          <w:sz w:val="20"/>
        </w:rPr>
        <w:t>will</w:t>
      </w:r>
      <w:r w:rsidR="003F5AE2" w:rsidRPr="002D0371">
        <w:rPr>
          <w:rFonts w:ascii="Calibri" w:hAnsi="Calibri" w:cs="Tahoma"/>
          <w:sz w:val="20"/>
        </w:rPr>
        <w:t xml:space="preserve"> offer </w:t>
      </w:r>
      <w:r w:rsidR="00037D99" w:rsidRPr="002D0371">
        <w:rPr>
          <w:rFonts w:ascii="Calibri" w:hAnsi="Calibri" w:cs="Tahoma"/>
          <w:sz w:val="20"/>
        </w:rPr>
        <w:t>UC</w:t>
      </w:r>
      <w:r w:rsidR="003F5AE2" w:rsidRPr="002D0371">
        <w:rPr>
          <w:rFonts w:ascii="Calibri" w:hAnsi="Calibri" w:cs="Tahoma"/>
          <w:sz w:val="20"/>
        </w:rPr>
        <w:t xml:space="preserve"> warranty coverage equal to or greater than that offered by Supplier to any of its customers.</w:t>
      </w:r>
    </w:p>
    <w:p w14:paraId="4AC747FE" w14:textId="2D25699D" w:rsidR="003F5AE2" w:rsidRPr="002D0371" w:rsidRDefault="003F5AE2" w:rsidP="0069565D">
      <w:pPr>
        <w:widowControl w:val="0"/>
        <w:numPr>
          <w:ilvl w:val="0"/>
          <w:numId w:val="9"/>
        </w:numPr>
        <w:tabs>
          <w:tab w:val="left" w:pos="-540"/>
        </w:tabs>
        <w:spacing w:after="120"/>
        <w:ind w:left="1526"/>
        <w:rPr>
          <w:rFonts w:ascii="Calibri" w:hAnsi="Calibri" w:cs="Tahoma"/>
          <w:sz w:val="20"/>
        </w:rPr>
      </w:pPr>
      <w:r w:rsidRPr="002D0371">
        <w:rPr>
          <w:rFonts w:ascii="Calibri" w:hAnsi="Calibri" w:cs="Tahoma"/>
          <w:bCs/>
          <w:iCs/>
          <w:sz w:val="20"/>
          <w:u w:val="single"/>
        </w:rPr>
        <w:t>Third Party</w:t>
      </w:r>
      <w:r w:rsidRPr="002D0371">
        <w:rPr>
          <w:rFonts w:ascii="Calibri" w:hAnsi="Calibri" w:cs="Tahoma"/>
          <w:sz w:val="20"/>
          <w:u w:val="single"/>
        </w:rPr>
        <w:t xml:space="preserve"> </w:t>
      </w:r>
      <w:r w:rsidRPr="002D0371">
        <w:rPr>
          <w:rFonts w:ascii="Calibri" w:hAnsi="Calibri" w:cs="Tahoma"/>
          <w:bCs/>
          <w:iCs/>
          <w:sz w:val="20"/>
          <w:u w:val="single"/>
        </w:rPr>
        <w:t>Warranties and Indemnities</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Supplier will assign to </w:t>
      </w:r>
      <w:r w:rsidR="00037D99" w:rsidRPr="002D0371">
        <w:rPr>
          <w:rFonts w:ascii="Calibri" w:hAnsi="Calibri" w:cs="Tahoma"/>
          <w:sz w:val="20"/>
        </w:rPr>
        <w:t>UC</w:t>
      </w:r>
      <w:r w:rsidRPr="002D0371">
        <w:rPr>
          <w:rFonts w:ascii="Calibri" w:hAnsi="Calibri" w:cs="Tahoma"/>
          <w:sz w:val="20"/>
        </w:rPr>
        <w:t xml:space="preserve"> all </w:t>
      </w:r>
      <w:proofErr w:type="gramStart"/>
      <w:r w:rsidR="008E7ABE" w:rsidRPr="002D0371">
        <w:rPr>
          <w:rFonts w:ascii="Calibri" w:hAnsi="Calibri" w:cs="Tahoma"/>
          <w:sz w:val="20"/>
        </w:rPr>
        <w:t>third p</w:t>
      </w:r>
      <w:r w:rsidRPr="002D0371">
        <w:rPr>
          <w:rFonts w:ascii="Calibri" w:hAnsi="Calibri" w:cs="Tahoma"/>
          <w:sz w:val="20"/>
        </w:rPr>
        <w:t>arty</w:t>
      </w:r>
      <w:proofErr w:type="gramEnd"/>
      <w:r w:rsidRPr="002D0371">
        <w:rPr>
          <w:rFonts w:ascii="Calibri" w:hAnsi="Calibri" w:cs="Tahoma"/>
          <w:sz w:val="20"/>
        </w:rPr>
        <w:t xml:space="preserve"> warranties and indemnities that Supplier receives in connection with any </w:t>
      </w:r>
      <w:r w:rsidR="00540CF7" w:rsidRPr="002D0371">
        <w:rPr>
          <w:rFonts w:ascii="Calibri" w:hAnsi="Calibri" w:cs="Tahoma"/>
          <w:sz w:val="20"/>
        </w:rPr>
        <w:t xml:space="preserve">Goods and/ or </w:t>
      </w:r>
      <w:r w:rsidR="008E7ABE" w:rsidRPr="002D0371">
        <w:rPr>
          <w:rFonts w:ascii="Calibri" w:hAnsi="Calibri" w:cs="Tahoma"/>
          <w:sz w:val="20"/>
        </w:rPr>
        <w:t xml:space="preserve">Services </w:t>
      </w:r>
      <w:r w:rsidRPr="002D0371">
        <w:rPr>
          <w:rFonts w:ascii="Calibri" w:hAnsi="Calibri" w:cs="Tahoma"/>
          <w:sz w:val="20"/>
        </w:rPr>
        <w:t xml:space="preserve">provided to </w:t>
      </w:r>
      <w:r w:rsidR="00037D99" w:rsidRPr="002D0371">
        <w:rPr>
          <w:rFonts w:ascii="Calibri" w:hAnsi="Calibri" w:cs="Tahoma"/>
          <w:sz w:val="20"/>
        </w:rPr>
        <w:t>UC</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To the extent that Supplier is not permitted to assign any warranties or indemnities through to </w:t>
      </w:r>
      <w:r w:rsidR="00037D99" w:rsidRPr="002D0371">
        <w:rPr>
          <w:rFonts w:ascii="Calibri" w:hAnsi="Calibri" w:cs="Tahoma"/>
          <w:sz w:val="20"/>
        </w:rPr>
        <w:t>UC</w:t>
      </w:r>
      <w:r w:rsidRPr="002D0371">
        <w:rPr>
          <w:rFonts w:ascii="Calibri" w:hAnsi="Calibri" w:cs="Tahoma"/>
          <w:sz w:val="20"/>
        </w:rPr>
        <w:t xml:space="preserve">, Supplier agrees to specifically identify and enforce those warranties and indemnities on behalf of </w:t>
      </w:r>
      <w:r w:rsidR="00037D99" w:rsidRPr="002D0371">
        <w:rPr>
          <w:rFonts w:ascii="Calibri" w:hAnsi="Calibri" w:cs="Tahoma"/>
          <w:sz w:val="20"/>
        </w:rPr>
        <w:t>UC</w:t>
      </w:r>
      <w:r w:rsidRPr="002D0371">
        <w:rPr>
          <w:rFonts w:ascii="Calibri" w:hAnsi="Calibri" w:cs="Tahoma"/>
          <w:sz w:val="20"/>
        </w:rPr>
        <w:t xml:space="preserve"> to the extent Supplier is permitted to do so under the terms of the applicable </w:t>
      </w:r>
      <w:proofErr w:type="gramStart"/>
      <w:r w:rsidRPr="002D0371">
        <w:rPr>
          <w:rFonts w:ascii="Calibri" w:hAnsi="Calibri" w:cs="Tahoma"/>
          <w:sz w:val="20"/>
        </w:rPr>
        <w:t>Third Party</w:t>
      </w:r>
      <w:proofErr w:type="gramEnd"/>
      <w:r w:rsidRPr="002D0371">
        <w:rPr>
          <w:rFonts w:ascii="Calibri" w:hAnsi="Calibri" w:cs="Tahoma"/>
          <w:sz w:val="20"/>
        </w:rPr>
        <w:t xml:space="preserve"> agreements.</w:t>
      </w:r>
    </w:p>
    <w:p w14:paraId="18C7BED5" w14:textId="4C3A130F" w:rsidR="003F5AE2" w:rsidRDefault="003F5AE2" w:rsidP="0069565D">
      <w:pPr>
        <w:widowControl w:val="0"/>
        <w:numPr>
          <w:ilvl w:val="0"/>
          <w:numId w:val="9"/>
        </w:numPr>
        <w:tabs>
          <w:tab w:val="left" w:pos="-540"/>
        </w:tabs>
        <w:spacing w:after="120"/>
        <w:ind w:left="1526"/>
        <w:rPr>
          <w:rFonts w:ascii="Calibri" w:hAnsi="Calibri" w:cs="Tahoma"/>
          <w:sz w:val="20"/>
        </w:rPr>
      </w:pPr>
      <w:r w:rsidRPr="002D0371">
        <w:rPr>
          <w:rFonts w:ascii="Calibri" w:hAnsi="Calibri" w:cs="Tahoma"/>
          <w:sz w:val="20"/>
          <w:u w:val="single"/>
        </w:rPr>
        <w:t>Date/Time Change Warranty</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Supplier represents and warrants to </w:t>
      </w:r>
      <w:r w:rsidR="00037D99" w:rsidRPr="002D0371">
        <w:rPr>
          <w:rFonts w:ascii="Calibri" w:hAnsi="Calibri" w:cs="Tahoma"/>
          <w:sz w:val="20"/>
        </w:rPr>
        <w:t>UC</w:t>
      </w:r>
      <w:r w:rsidRPr="002D0371">
        <w:rPr>
          <w:rFonts w:ascii="Calibri" w:hAnsi="Calibri" w:cs="Tahoma"/>
          <w:sz w:val="20"/>
        </w:rPr>
        <w:t xml:space="preserve"> that the </w:t>
      </w:r>
      <w:r w:rsidR="00540CF7" w:rsidRPr="002D0371">
        <w:rPr>
          <w:rFonts w:ascii="Calibri" w:hAnsi="Calibri" w:cs="Tahoma"/>
          <w:sz w:val="20"/>
        </w:rPr>
        <w:t xml:space="preserve">Goods and/ or </w:t>
      </w:r>
      <w:r w:rsidRPr="002D0371">
        <w:rPr>
          <w:rFonts w:ascii="Calibri" w:hAnsi="Calibri" w:cs="Tahoma"/>
          <w:sz w:val="20"/>
        </w:rPr>
        <w:t xml:space="preserve">Services provided will accurately process date and time-based calculations under circumstances of change including, but not limited </w:t>
      </w:r>
      <w:proofErr w:type="gramStart"/>
      <w:r w:rsidRPr="002D0371">
        <w:rPr>
          <w:rFonts w:ascii="Calibri" w:hAnsi="Calibri" w:cs="Tahoma"/>
          <w:sz w:val="20"/>
        </w:rPr>
        <w:t>to:</w:t>
      </w:r>
      <w:proofErr w:type="gramEnd"/>
      <w:r w:rsidRPr="002D0371">
        <w:rPr>
          <w:rFonts w:ascii="Calibri" w:hAnsi="Calibri" w:cs="Tahoma"/>
          <w:sz w:val="20"/>
        </w:rPr>
        <w:t xml:space="preserve"> century changes, daylight saving time changes, leap year changes and leap second changes.</w:t>
      </w:r>
      <w:r w:rsidR="00604898">
        <w:rPr>
          <w:rFonts w:ascii="Calibri" w:hAnsi="Calibri" w:cs="Tahoma"/>
          <w:sz w:val="20"/>
        </w:rPr>
        <w:t xml:space="preserve"> </w:t>
      </w:r>
      <w:r w:rsidRPr="002D0371">
        <w:rPr>
          <w:rFonts w:ascii="Calibri" w:hAnsi="Calibri" w:cs="Tahoma"/>
          <w:sz w:val="20"/>
        </w:rPr>
        <w:t xml:space="preserve">Supplier must repair any date/time change defects at Supplier’s </w:t>
      </w:r>
      <w:r w:rsidR="00A2555A" w:rsidRPr="002D0371">
        <w:rPr>
          <w:rFonts w:ascii="Calibri" w:hAnsi="Calibri" w:cs="Tahoma"/>
          <w:sz w:val="20"/>
        </w:rPr>
        <w:t xml:space="preserve">sole </w:t>
      </w:r>
      <w:r w:rsidRPr="002D0371">
        <w:rPr>
          <w:rFonts w:ascii="Calibri" w:hAnsi="Calibri" w:cs="Tahoma"/>
          <w:sz w:val="20"/>
        </w:rPr>
        <w:t>expense.</w:t>
      </w:r>
    </w:p>
    <w:p w14:paraId="4AEFB54A" w14:textId="65B26BCB" w:rsidR="003367C0" w:rsidRDefault="003367C0" w:rsidP="0080133B">
      <w:pPr>
        <w:widowControl w:val="0"/>
        <w:tabs>
          <w:tab w:val="left" w:pos="-540"/>
        </w:tabs>
        <w:spacing w:after="120"/>
        <w:rPr>
          <w:rFonts w:ascii="Calibri" w:hAnsi="Calibri" w:cs="Tahoma"/>
          <w:sz w:val="20"/>
        </w:rPr>
      </w:pPr>
    </w:p>
    <w:p w14:paraId="0F99E441" w14:textId="45ADBE74"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5947B2">
        <w:rPr>
          <w:rFonts w:ascii="Calibri" w:hAnsi="Calibri" w:cs="Tahoma"/>
          <w:b/>
          <w:sz w:val="28"/>
          <w:szCs w:val="28"/>
        </w:rPr>
        <w:t>Intellectual Property, Copyright and Patents</w:t>
      </w:r>
    </w:p>
    <w:p w14:paraId="31A1FE60"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/___/</w:t>
      </w:r>
      <w:r w:rsidRPr="000C7C67">
        <w:rPr>
          <w:rFonts w:asciiTheme="minorHAnsi" w:hAnsiTheme="minorHAnsi" w:cstheme="minorHAnsi"/>
          <w:sz w:val="20"/>
        </w:rPr>
        <w:tab/>
        <w:t>The Goods and/or Services involve Work Made for Hire</w:t>
      </w:r>
    </w:p>
    <w:p w14:paraId="2EA8784D" w14:textId="77777777" w:rsidR="000C7C67" w:rsidRPr="000C7C67" w:rsidRDefault="000C7C67" w:rsidP="000C7C67">
      <w:pPr>
        <w:rPr>
          <w:rFonts w:asciiTheme="minorHAnsi" w:hAnsiTheme="minorHAnsi" w:cstheme="minorHAnsi"/>
          <w:sz w:val="20"/>
        </w:rPr>
      </w:pPr>
    </w:p>
    <w:p w14:paraId="101BEA22"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Pr="000C7C67">
        <w:rPr>
          <w:rFonts w:asciiTheme="minorHAnsi" w:hAnsiTheme="minorHAnsi" w:cstheme="minorHAnsi"/>
          <w:sz w:val="20"/>
          <w:u w:val="single"/>
        </w:rPr>
        <w:t>_</w:t>
      </w:r>
      <w:r w:rsidRPr="000C7C67">
        <w:rPr>
          <w:rFonts w:asciiTheme="minorHAnsi" w:hAnsiTheme="minorHAnsi" w:cstheme="minorHAnsi"/>
          <w:sz w:val="20"/>
        </w:rPr>
        <w:t>_/</w:t>
      </w:r>
      <w:r w:rsidRPr="000C7C67">
        <w:rPr>
          <w:rFonts w:asciiTheme="minorHAnsi" w:hAnsiTheme="minorHAnsi" w:cstheme="minorHAnsi"/>
          <w:sz w:val="20"/>
        </w:rPr>
        <w:tab/>
        <w:t xml:space="preserve">The Goods and/or Services </w:t>
      </w:r>
      <w:r w:rsidRPr="000C7C67">
        <w:rPr>
          <w:rFonts w:asciiTheme="minorHAnsi" w:hAnsiTheme="minorHAnsi" w:cstheme="minorHAnsi"/>
          <w:b/>
          <w:sz w:val="20"/>
        </w:rPr>
        <w:t>do not</w:t>
      </w:r>
      <w:r w:rsidRPr="000C7C67">
        <w:rPr>
          <w:rFonts w:asciiTheme="minorHAnsi" w:hAnsiTheme="minorHAnsi" w:cstheme="minorHAnsi"/>
          <w:sz w:val="20"/>
        </w:rPr>
        <w:t xml:space="preserve"> involve Work Made for Hire </w:t>
      </w:r>
    </w:p>
    <w:p w14:paraId="35703970" w14:textId="77777777" w:rsidR="000F45D8" w:rsidRPr="000F45D8" w:rsidRDefault="000F45D8" w:rsidP="000F45D8">
      <w:pPr>
        <w:widowControl w:val="0"/>
        <w:tabs>
          <w:tab w:val="left" w:pos="0"/>
        </w:tabs>
        <w:spacing w:after="120"/>
        <w:rPr>
          <w:rFonts w:ascii="Calibri" w:hAnsi="Calibri" w:cs="Tahoma"/>
          <w:b/>
          <w:sz w:val="28"/>
          <w:szCs w:val="28"/>
        </w:rPr>
      </w:pPr>
    </w:p>
    <w:p w14:paraId="351C650F" w14:textId="33FD5BB6"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Patient Protection and Affordable Care Act (PPACA</w:t>
      </w:r>
      <w:r>
        <w:rPr>
          <w:rFonts w:ascii="Calibri" w:hAnsi="Calibri" w:cs="Tahoma"/>
          <w:b/>
          <w:sz w:val="28"/>
          <w:szCs w:val="28"/>
        </w:rPr>
        <w:t>)</w:t>
      </w:r>
    </w:p>
    <w:p w14:paraId="456BCD4A"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/___/    Because the Services involve temporary or supplementary staffing, they are subject to the PPACA warranties in the T&amp;Cs.   </w:t>
      </w:r>
    </w:p>
    <w:p w14:paraId="53AF5770" w14:textId="77777777" w:rsidR="000C7C67" w:rsidRPr="000C7C67" w:rsidRDefault="000C7C67" w:rsidP="000C7C67">
      <w:pPr>
        <w:rPr>
          <w:rFonts w:asciiTheme="minorHAnsi" w:hAnsiTheme="minorHAnsi" w:cstheme="minorHAnsi"/>
          <w:sz w:val="20"/>
        </w:rPr>
      </w:pPr>
    </w:p>
    <w:p w14:paraId="19B4200C" w14:textId="458CEB87" w:rsid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A1507E">
        <w:rPr>
          <w:rFonts w:asciiTheme="minorHAnsi" w:hAnsiTheme="minorHAnsi" w:cstheme="minorHAnsi"/>
          <w:sz w:val="20"/>
        </w:rPr>
        <w:t>X</w:t>
      </w:r>
      <w:r w:rsidRPr="000C7C67">
        <w:rPr>
          <w:rFonts w:asciiTheme="minorHAnsi" w:hAnsiTheme="minorHAnsi" w:cstheme="minorHAnsi"/>
          <w:sz w:val="20"/>
        </w:rPr>
        <w:t>_/    The Services do not involve temporary or supplementary staffing, and they are not subject to the PPACA warranties in the T&amp;Cs.</w:t>
      </w:r>
    </w:p>
    <w:p w14:paraId="6DD4D4A9" w14:textId="77777777" w:rsidR="000C7C67" w:rsidRPr="000C7C67" w:rsidRDefault="000C7C67" w:rsidP="000C7C67">
      <w:pPr>
        <w:rPr>
          <w:rFonts w:asciiTheme="minorHAnsi" w:hAnsiTheme="minorHAnsi" w:cstheme="minorHAnsi"/>
          <w:sz w:val="20"/>
        </w:rPr>
      </w:pPr>
    </w:p>
    <w:p w14:paraId="56022272" w14:textId="665F085C"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Prevailing Wages</w:t>
      </w:r>
    </w:p>
    <w:p w14:paraId="6DF3678A" w14:textId="59FAEF03"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A1507E">
        <w:rPr>
          <w:rFonts w:asciiTheme="minorHAnsi" w:hAnsiTheme="minorHAnsi" w:cstheme="minorHAnsi"/>
          <w:sz w:val="20"/>
          <w:u w:val="single"/>
        </w:rPr>
        <w:t>X</w:t>
      </w:r>
      <w:r w:rsidRPr="000C7C67">
        <w:rPr>
          <w:rFonts w:asciiTheme="minorHAnsi" w:hAnsiTheme="minorHAnsi" w:cstheme="minorHAnsi"/>
          <w:sz w:val="20"/>
        </w:rPr>
        <w:t>_/    Supplier is not required to pay prevailing wages when providing the Services.</w:t>
      </w:r>
    </w:p>
    <w:p w14:paraId="66D0A91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0BE058CF" w14:textId="1B3DA8FA"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8A6F73">
        <w:rPr>
          <w:rFonts w:ascii="Calibri" w:hAnsi="Calibri" w:cs="Tahoma"/>
          <w:b/>
          <w:sz w:val="28"/>
          <w:szCs w:val="28"/>
        </w:rPr>
        <w:t>Fair Wage/Fair Work</w:t>
      </w:r>
    </w:p>
    <w:p w14:paraId="3398EA42" w14:textId="24E4DB2F" w:rsidR="000C7C67" w:rsidRPr="000C7C67" w:rsidRDefault="000C7C67" w:rsidP="000C7C67">
      <w:pPr>
        <w:rPr>
          <w:rFonts w:asciiTheme="minorHAnsi" w:hAnsiTheme="minorHAnsi" w:cstheme="minorHAnsi"/>
          <w:b/>
          <w:sz w:val="20"/>
        </w:rPr>
      </w:pPr>
      <w:r w:rsidRPr="000C7C67">
        <w:rPr>
          <w:rFonts w:asciiTheme="minorHAnsi" w:hAnsiTheme="minorHAnsi" w:cstheme="minorHAnsi"/>
          <w:sz w:val="20"/>
        </w:rPr>
        <w:t>/_</w:t>
      </w:r>
      <w:r w:rsidR="00A1507E">
        <w:rPr>
          <w:rFonts w:asciiTheme="minorHAnsi" w:hAnsiTheme="minorHAnsi" w:cstheme="minorHAnsi"/>
          <w:sz w:val="20"/>
        </w:rPr>
        <w:t>X</w:t>
      </w:r>
      <w:r w:rsidRPr="000C7C67">
        <w:rPr>
          <w:rFonts w:asciiTheme="minorHAnsi" w:hAnsiTheme="minorHAnsi" w:cstheme="minorHAnsi"/>
          <w:sz w:val="20"/>
        </w:rPr>
        <w:t>_/    Supplier is not required to pay the UC Fair Wage (defined as $13 per hour as of 10/1/15, $14 per hour as of 10/1/16, and $15 per hour as of 10/1/17) when providing the Services.</w:t>
      </w:r>
    </w:p>
    <w:p w14:paraId="2788510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7135CB8A" w14:textId="77777777" w:rsidR="001D06D5" w:rsidRPr="008A6F73" w:rsidRDefault="001D06D5" w:rsidP="001D06D5">
      <w:pPr>
        <w:pStyle w:val="ListParagraph"/>
        <w:widowControl w:val="0"/>
        <w:numPr>
          <w:ilvl w:val="0"/>
          <w:numId w:val="1"/>
        </w:numPr>
        <w:tabs>
          <w:tab w:val="left" w:pos="0"/>
        </w:tabs>
        <w:rPr>
          <w:rFonts w:ascii="Calibri" w:hAnsi="Calibri" w:cs="Tahoma"/>
          <w:b/>
          <w:sz w:val="28"/>
          <w:szCs w:val="28"/>
        </w:rPr>
      </w:pPr>
      <w:r w:rsidRPr="008A6F73">
        <w:rPr>
          <w:rFonts w:ascii="Calibri" w:hAnsi="Calibri" w:cs="Tahoma"/>
          <w:b/>
          <w:sz w:val="28"/>
          <w:szCs w:val="28"/>
        </w:rPr>
        <w:t xml:space="preserve">Restriction Relating to Consulting Services or Similar Contracts –      </w:t>
      </w:r>
    </w:p>
    <w:p w14:paraId="37CE6372" w14:textId="77777777" w:rsidR="001D06D5" w:rsidRPr="005947B2" w:rsidRDefault="001D06D5" w:rsidP="001D06D5">
      <w:pPr>
        <w:widowControl w:val="0"/>
        <w:tabs>
          <w:tab w:val="left" w:pos="0"/>
        </w:tabs>
        <w:rPr>
          <w:rFonts w:ascii="Calibri" w:hAnsi="Calibri" w:cs="Tahoma"/>
          <w:b/>
          <w:sz w:val="28"/>
          <w:szCs w:val="28"/>
        </w:rPr>
      </w:pPr>
      <w:r>
        <w:rPr>
          <w:rFonts w:ascii="Calibri" w:hAnsi="Calibri" w:cs="Tahoma"/>
          <w:b/>
          <w:sz w:val="28"/>
          <w:szCs w:val="28"/>
        </w:rPr>
        <w:t xml:space="preserve">        </w:t>
      </w:r>
      <w:r w:rsidRPr="00DD7893">
        <w:rPr>
          <w:rFonts w:ascii="Calibri" w:hAnsi="Calibri" w:cs="Tahoma"/>
          <w:b/>
          <w:sz w:val="28"/>
          <w:szCs w:val="28"/>
        </w:rPr>
        <w:t xml:space="preserve">Follow-on </w:t>
      </w:r>
      <w:r w:rsidRPr="00253E9E">
        <w:rPr>
          <w:rFonts w:ascii="Calibri" w:hAnsi="Calibri" w:cs="Tahoma"/>
          <w:b/>
          <w:sz w:val="28"/>
          <w:szCs w:val="28"/>
        </w:rPr>
        <w:t>Contracts</w:t>
      </w:r>
      <w:r w:rsidRPr="005947B2">
        <w:rPr>
          <w:rFonts w:ascii="Calibri" w:hAnsi="Calibri" w:cs="Tahoma"/>
          <w:b/>
          <w:sz w:val="28"/>
          <w:szCs w:val="28"/>
        </w:rPr>
        <w:t xml:space="preserve">  </w:t>
      </w:r>
    </w:p>
    <w:p w14:paraId="2F6FBD09" w14:textId="5E582B53" w:rsidR="001D06D5" w:rsidRDefault="001D06D5" w:rsidP="001D06D5">
      <w:pPr>
        <w:rPr>
          <w:rFonts w:asciiTheme="minorHAnsi" w:hAnsiTheme="minorHAnsi" w:cstheme="minorHAnsi"/>
          <w:sz w:val="20"/>
        </w:rPr>
      </w:pPr>
      <w:r w:rsidRPr="001D06D5">
        <w:rPr>
          <w:rFonts w:asciiTheme="minorHAnsi" w:hAnsiTheme="minorHAnsi" w:cstheme="minorHAnsi"/>
          <w:sz w:val="20"/>
        </w:rPr>
        <w:t xml:space="preserve">Please note a Supplier that is awarded a consulting services or similar contract cannot later submit a bid or be considered for any work “required, suggested, or otherwise deemed appropriate” as the </w:t>
      </w:r>
      <w:proofErr w:type="gramStart"/>
      <w:r w:rsidRPr="001D06D5">
        <w:rPr>
          <w:rFonts w:asciiTheme="minorHAnsi" w:hAnsiTheme="minorHAnsi" w:cstheme="minorHAnsi"/>
          <w:sz w:val="20"/>
        </w:rPr>
        <w:t>end product</w:t>
      </w:r>
      <w:proofErr w:type="gramEnd"/>
      <w:r w:rsidRPr="001D06D5">
        <w:rPr>
          <w:rFonts w:asciiTheme="minorHAnsi" w:hAnsiTheme="minorHAnsi" w:cstheme="minorHAnsi"/>
          <w:sz w:val="20"/>
        </w:rPr>
        <w:t xml:space="preserve"> of the Services (</w:t>
      </w:r>
      <w:r w:rsidRPr="001D06D5">
        <w:rPr>
          <w:rFonts w:asciiTheme="minorHAnsi" w:hAnsiTheme="minorHAnsi" w:cstheme="minorHAnsi"/>
          <w:i/>
          <w:sz w:val="20"/>
        </w:rPr>
        <w:t>see</w:t>
      </w:r>
      <w:r w:rsidRPr="001D06D5">
        <w:rPr>
          <w:rFonts w:asciiTheme="minorHAnsi" w:hAnsiTheme="minorHAnsi" w:cstheme="minorHAnsi"/>
          <w:sz w:val="20"/>
        </w:rPr>
        <w:t xml:space="preserve"> Public Contract Code Section 10515).</w:t>
      </w:r>
    </w:p>
    <w:p w14:paraId="7782FA5F" w14:textId="77777777" w:rsidR="001D06D5" w:rsidRPr="001D06D5" w:rsidRDefault="001D06D5" w:rsidP="001D06D5">
      <w:pPr>
        <w:rPr>
          <w:rFonts w:asciiTheme="minorHAnsi" w:hAnsiTheme="minorHAnsi" w:cstheme="minorHAnsi"/>
          <w:b/>
          <w:sz w:val="20"/>
        </w:rPr>
      </w:pPr>
    </w:p>
    <w:p w14:paraId="5613860D" w14:textId="460A84FA" w:rsidR="001D06D5" w:rsidRDefault="001D06D5"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 xml:space="preserve">Exclusions </w:t>
      </w:r>
    </w:p>
    <w:p w14:paraId="323696BD" w14:textId="77777777" w:rsidR="001D06D5" w:rsidRPr="001D06D5" w:rsidRDefault="001D06D5" w:rsidP="001D06D5">
      <w:pPr>
        <w:rPr>
          <w:rFonts w:asciiTheme="minorHAnsi" w:hAnsiTheme="minorHAnsi" w:cstheme="minorHAnsi"/>
          <w:sz w:val="20"/>
        </w:rPr>
      </w:pPr>
      <w:r w:rsidRPr="001D06D5">
        <w:rPr>
          <w:rFonts w:asciiTheme="minorHAnsi" w:hAnsiTheme="minorHAnsi" w:cstheme="minorHAnsi"/>
          <w:sz w:val="20"/>
        </w:rPr>
        <w:t>Vendor certifies that neither Vendor, nor its shareholders, members, directors, officers, agents, employees or members of its workforce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deterred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responsibility, or other financial misconduct in connection with the delivery of a healthcare item or service or with respect to any act or omission in any program operated by or financed in whole or in part by an federal , state or local government agency, (d) the unlawful, manufacture, distribution, prescription or dispensing of a controlled substance or (e) interference with or obstruction of any investigation into any criminal offense described in (a) through (d) above.  Each Party further agrees to notify the other Party immediately after the Party becomes aware that any of the foregoing representation and warranties may be inaccurate or may become incorrect.</w:t>
      </w:r>
    </w:p>
    <w:p w14:paraId="7341AC98" w14:textId="77777777" w:rsidR="001D06D5" w:rsidRPr="001D06D5" w:rsidRDefault="001D06D5" w:rsidP="001D06D5">
      <w:pPr>
        <w:rPr>
          <w:rFonts w:asciiTheme="minorHAnsi" w:hAnsiTheme="minorHAnsi" w:cstheme="minorHAnsi"/>
          <w:sz w:val="20"/>
        </w:rPr>
      </w:pPr>
    </w:p>
    <w:p w14:paraId="1C9C4603" w14:textId="4B11164D" w:rsidR="001D06D5" w:rsidRDefault="001D06D5" w:rsidP="001D06D5">
      <w:pPr>
        <w:rPr>
          <w:rFonts w:asciiTheme="minorHAnsi" w:hAnsiTheme="minorHAnsi" w:cstheme="minorHAnsi"/>
          <w:sz w:val="20"/>
        </w:rPr>
      </w:pPr>
      <w:r w:rsidRPr="001D06D5">
        <w:rPr>
          <w:rFonts w:asciiTheme="minorHAnsi" w:hAnsiTheme="minorHAnsi" w:cstheme="minorHAnsi"/>
          <w:sz w:val="20"/>
        </w:rPr>
        <w:t xml:space="preserve">Notification Requirements. Vendor shall notify Hospital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Termination.  Hospital may terminate this Agreement immediately </w:t>
      </w:r>
      <w:proofErr w:type="gramStart"/>
      <w:r w:rsidRPr="001D06D5">
        <w:rPr>
          <w:rFonts w:asciiTheme="minorHAnsi" w:hAnsiTheme="minorHAnsi" w:cstheme="minorHAnsi"/>
          <w:sz w:val="20"/>
        </w:rPr>
        <w:t>in the event that</w:t>
      </w:r>
      <w:proofErr w:type="gramEnd"/>
      <w:r w:rsidRPr="001D06D5">
        <w:rPr>
          <w:rFonts w:asciiTheme="minorHAnsi" w:hAnsiTheme="minorHAnsi" w:cstheme="minorHAnsi"/>
          <w:sz w:val="20"/>
        </w:rPr>
        <w:t xml:space="preserve">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Medicare Books, Documents and Records: To the extent required by applicable law, Seller shall make available, upon written request from University, the Secretary of Health and Human Services, the Comptroller General of the United States, or any other duly authorized agent or representative, this Agreement and Seller’s books, documents and records.</w:t>
      </w:r>
    </w:p>
    <w:p w14:paraId="6991610F" w14:textId="77777777" w:rsidR="001D06D5" w:rsidRPr="001D06D5" w:rsidRDefault="001D06D5" w:rsidP="001D06D5">
      <w:pPr>
        <w:rPr>
          <w:rFonts w:asciiTheme="minorHAnsi" w:hAnsiTheme="minorHAnsi" w:cstheme="minorHAnsi"/>
          <w:b/>
          <w:sz w:val="20"/>
        </w:rPr>
      </w:pPr>
    </w:p>
    <w:p w14:paraId="49582942" w14:textId="2E24D531" w:rsidR="00932DCF" w:rsidRPr="001D06D5" w:rsidRDefault="00932DCF"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Incorporated Documents</w:t>
      </w:r>
    </w:p>
    <w:p w14:paraId="246F0131" w14:textId="77777777" w:rsidR="002D0371" w:rsidRPr="00EA025D" w:rsidRDefault="002D0371" w:rsidP="001A6623">
      <w:pPr>
        <w:spacing w:after="120"/>
        <w:rPr>
          <w:rFonts w:ascii="Calibri" w:hAnsi="Calibri" w:cs="Tahoma"/>
          <w:sz w:val="20"/>
        </w:rPr>
      </w:pPr>
      <w:r w:rsidRPr="00EA025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34F37158" w14:textId="0C6B7579" w:rsidR="00836F26" w:rsidRPr="00421034" w:rsidRDefault="00A1507E"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Master</w:t>
      </w:r>
      <w:r w:rsidR="000C7C67">
        <w:rPr>
          <w:rFonts w:ascii="Calibri" w:eastAsia="Times New Roman" w:hAnsi="Calibri" w:cs="Tahoma"/>
          <w:sz w:val="20"/>
          <w:szCs w:val="20"/>
        </w:rPr>
        <w:t xml:space="preserve"> Purchase </w:t>
      </w:r>
      <w:r w:rsidR="00E55574" w:rsidRPr="00E55574">
        <w:rPr>
          <w:rFonts w:ascii="Calibri" w:eastAsia="Times New Roman" w:hAnsi="Calibri" w:cs="Tahoma"/>
          <w:sz w:val="20"/>
          <w:szCs w:val="20"/>
        </w:rPr>
        <w:t xml:space="preserve">Agreement # </w:t>
      </w:r>
      <w:r w:rsidR="000C7C67" w:rsidRPr="000C7C67">
        <w:rPr>
          <w:rFonts w:ascii="Calibri" w:eastAsia="Times New Roman" w:hAnsi="Calibri" w:cs="Tahoma"/>
          <w:sz w:val="20"/>
          <w:szCs w:val="20"/>
          <w:highlight w:val="yellow"/>
        </w:rPr>
        <w:t>XXXXX</w:t>
      </w:r>
    </w:p>
    <w:p w14:paraId="7A500306" w14:textId="6B88FCA8"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w:t>
      </w:r>
    </w:p>
    <w:p w14:paraId="6A90F703" w14:textId="6087E579"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Data Security</w:t>
      </w:r>
      <w:r w:rsidR="00E55574" w:rsidRPr="00E55574">
        <w:rPr>
          <w:rFonts w:ascii="Calibri" w:eastAsia="Times New Roman" w:hAnsi="Calibri" w:cs="Tahoma"/>
          <w:sz w:val="20"/>
          <w:szCs w:val="20"/>
        </w:rPr>
        <w:t xml:space="preserve"> </w:t>
      </w:r>
    </w:p>
    <w:p w14:paraId="64F2F10F" w14:textId="77777777"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proofErr w:type="gramStart"/>
      <w:r>
        <w:rPr>
          <w:rFonts w:ascii="Calibri" w:eastAsia="Times New Roman" w:hAnsi="Calibri" w:cs="Tahoma"/>
          <w:sz w:val="20"/>
          <w:szCs w:val="20"/>
        </w:rPr>
        <w:t>Statement of Work</w:t>
      </w:r>
      <w:proofErr w:type="gramEnd"/>
    </w:p>
    <w:p w14:paraId="5716B7BF" w14:textId="394508F3" w:rsidR="00836F26"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A025D">
        <w:rPr>
          <w:rFonts w:ascii="Calibri" w:eastAsia="Times New Roman" w:hAnsi="Calibri" w:cs="Tahoma"/>
          <w:sz w:val="20"/>
          <w:szCs w:val="20"/>
        </w:rPr>
        <w:t xml:space="preserve">Price </w:t>
      </w:r>
      <w:r w:rsidR="00E55574">
        <w:rPr>
          <w:rFonts w:ascii="Calibri" w:eastAsia="Times New Roman" w:hAnsi="Calibri" w:cs="Tahoma"/>
          <w:sz w:val="20"/>
          <w:szCs w:val="20"/>
        </w:rPr>
        <w:t>Proposal</w:t>
      </w:r>
    </w:p>
    <w:p w14:paraId="0BD0B8FD" w14:textId="4EBCFCCA" w:rsidR="00A1507E" w:rsidRDefault="00A1507E"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RFP 09192025</w:t>
      </w:r>
    </w:p>
    <w:p w14:paraId="28751869" w14:textId="77777777" w:rsidR="00E55574" w:rsidRPr="00EA025D" w:rsidRDefault="00E55574" w:rsidP="00E55574">
      <w:pPr>
        <w:pStyle w:val="gmail-msolistparagraph"/>
        <w:spacing w:before="0" w:beforeAutospacing="0" w:after="120" w:afterAutospacing="0"/>
        <w:ind w:left="720"/>
        <w:rPr>
          <w:rFonts w:ascii="Calibri" w:eastAsia="Times New Roman" w:hAnsi="Calibri" w:cs="Tahoma"/>
          <w:sz w:val="20"/>
          <w:szCs w:val="20"/>
        </w:rPr>
      </w:pPr>
    </w:p>
    <w:p w14:paraId="61D97E3C" w14:textId="7709A068"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Entire Agreement</w:t>
      </w:r>
    </w:p>
    <w:p w14:paraId="282DB266" w14:textId="0F9DD679" w:rsidR="00393493" w:rsidRDefault="00932DCF"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sz w:val="20"/>
        </w:rPr>
        <w:t>The Agreement and its Incorporated Documents contain the entire Agreement between the parties and supersede all prior written or oral agreements with respect to the subject matter herein.</w:t>
      </w:r>
      <w:r w:rsidR="00604898">
        <w:rPr>
          <w:rFonts w:ascii="Calibri" w:hAnsi="Calibri" w:cs="Tahoma"/>
          <w:sz w:val="20"/>
        </w:rPr>
        <w:t xml:space="preserve"> </w:t>
      </w:r>
      <w:r w:rsidR="009508C7" w:rsidRPr="002D0371">
        <w:rPr>
          <w:rFonts w:ascii="Calibri" w:hAnsi="Calibri" w:cs="Tahoma"/>
          <w:sz w:val="20"/>
        </w:rPr>
        <w:t xml:space="preserve">No click-through, or other end user terms and conditions or agreements (“Additional Terms”) provided with any </w:t>
      </w:r>
      <w:r w:rsidR="00D350F3">
        <w:rPr>
          <w:rFonts w:ascii="Calibri" w:hAnsi="Calibri" w:cs="Tahoma"/>
          <w:sz w:val="20"/>
        </w:rPr>
        <w:t>Goods and/or Services</w:t>
      </w:r>
      <w:r w:rsidR="009508C7" w:rsidRPr="002D0371">
        <w:rPr>
          <w:rFonts w:ascii="Calibri" w:hAnsi="Calibri" w:cs="Tahoma"/>
          <w:sz w:val="20"/>
        </w:rPr>
        <w:t xml:space="preserve"> hereunder </w:t>
      </w:r>
      <w:r w:rsidR="00247F00" w:rsidRPr="002D0371">
        <w:rPr>
          <w:rFonts w:ascii="Calibri" w:hAnsi="Calibri" w:cs="Tahoma"/>
          <w:sz w:val="20"/>
        </w:rPr>
        <w:t>will</w:t>
      </w:r>
      <w:r w:rsidR="009508C7" w:rsidRPr="002D0371">
        <w:rPr>
          <w:rFonts w:ascii="Calibri" w:hAnsi="Calibri" w:cs="Tahoma"/>
          <w:sz w:val="20"/>
        </w:rPr>
        <w:t xml:space="preserve"> be binding on </w:t>
      </w:r>
      <w:r w:rsidR="00037D99" w:rsidRPr="002D0371">
        <w:rPr>
          <w:rFonts w:ascii="Calibri" w:hAnsi="Calibri" w:cs="Tahoma"/>
          <w:sz w:val="20"/>
        </w:rPr>
        <w:t>UC</w:t>
      </w:r>
      <w:r w:rsidR="009508C7" w:rsidRPr="002D0371">
        <w:rPr>
          <w:rFonts w:ascii="Calibri" w:hAnsi="Calibri" w:cs="Tahoma"/>
          <w:sz w:val="20"/>
        </w:rPr>
        <w:t xml:space="preserve">, even if use of such </w:t>
      </w:r>
      <w:r w:rsidR="00D350F3">
        <w:rPr>
          <w:rFonts w:ascii="Calibri" w:hAnsi="Calibri" w:cs="Tahoma"/>
          <w:sz w:val="20"/>
        </w:rPr>
        <w:t>Goods and/or Services</w:t>
      </w:r>
      <w:r w:rsidR="009508C7" w:rsidRPr="002D0371">
        <w:rPr>
          <w:rFonts w:ascii="Calibri" w:hAnsi="Calibri" w:cs="Tahoma"/>
          <w:sz w:val="20"/>
        </w:rPr>
        <w:t xml:space="preserve"> requires an affirmative “acceptance” of those Additional Terms before access is permitted.</w:t>
      </w:r>
      <w:r w:rsidR="00604898">
        <w:rPr>
          <w:rFonts w:ascii="Calibri" w:hAnsi="Calibri" w:cs="Tahoma"/>
          <w:sz w:val="20"/>
        </w:rPr>
        <w:t xml:space="preserve"> </w:t>
      </w:r>
      <w:r w:rsidR="009508C7" w:rsidRPr="002D0371">
        <w:rPr>
          <w:rFonts w:ascii="Calibri" w:hAnsi="Calibri" w:cs="Tahoma"/>
          <w:sz w:val="20"/>
        </w:rPr>
        <w:t xml:space="preserve">All such Additional Terms </w:t>
      </w:r>
      <w:r w:rsidR="00247F00" w:rsidRPr="002D0371">
        <w:rPr>
          <w:rFonts w:ascii="Calibri" w:hAnsi="Calibri" w:cs="Tahoma"/>
          <w:sz w:val="20"/>
        </w:rPr>
        <w:t>will</w:t>
      </w:r>
      <w:r w:rsidR="009508C7" w:rsidRPr="002D0371">
        <w:rPr>
          <w:rFonts w:ascii="Calibri" w:hAnsi="Calibri" w:cs="Tahoma"/>
          <w:sz w:val="20"/>
        </w:rPr>
        <w:t xml:space="preserve"> be of no force and effect and </w:t>
      </w:r>
      <w:r w:rsidR="00247F00" w:rsidRPr="002D0371">
        <w:rPr>
          <w:rFonts w:ascii="Calibri" w:hAnsi="Calibri" w:cs="Tahoma"/>
          <w:sz w:val="20"/>
        </w:rPr>
        <w:t>will</w:t>
      </w:r>
      <w:r w:rsidR="009508C7" w:rsidRPr="002D0371">
        <w:rPr>
          <w:rFonts w:ascii="Calibri" w:hAnsi="Calibri" w:cs="Tahoma"/>
          <w:sz w:val="20"/>
        </w:rPr>
        <w:t xml:space="preserve"> be deemed rejected by </w:t>
      </w:r>
      <w:r w:rsidR="00037D99" w:rsidRPr="002D0371">
        <w:rPr>
          <w:rFonts w:ascii="Calibri" w:hAnsi="Calibri" w:cs="Tahoma"/>
          <w:sz w:val="20"/>
        </w:rPr>
        <w:t>UC</w:t>
      </w:r>
      <w:r w:rsidR="009508C7" w:rsidRPr="002D0371">
        <w:rPr>
          <w:rFonts w:ascii="Calibri" w:hAnsi="Calibri" w:cs="Tahoma"/>
          <w:sz w:val="20"/>
        </w:rPr>
        <w:t xml:space="preserve"> in their entirety.</w:t>
      </w:r>
      <w:r w:rsidR="00604898">
        <w:rPr>
          <w:rFonts w:ascii="Calibri" w:hAnsi="Calibri" w:cs="Tahoma"/>
          <w:sz w:val="20"/>
        </w:rPr>
        <w:t xml:space="preserve"> </w:t>
      </w:r>
    </w:p>
    <w:p w14:paraId="35398E57" w14:textId="77777777" w:rsidR="000C7C67" w:rsidRPr="002D0371" w:rsidRDefault="000C7C67"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2B78374B" w14:textId="74E3BFB0" w:rsidR="00932DCF" w:rsidRDefault="0009237B"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b/>
          <w:sz w:val="20"/>
        </w:rPr>
      </w:pPr>
      <w:r w:rsidRPr="002D0371">
        <w:rPr>
          <w:rFonts w:ascii="Calibri" w:hAnsi="Calibri" w:cs="Tahoma"/>
          <w:b/>
          <w:sz w:val="20"/>
        </w:rPr>
        <w:t>The Agreement can only be signed by an authorized representative with the proper delegation of authority.</w:t>
      </w:r>
      <w:r w:rsidR="00604898">
        <w:rPr>
          <w:rFonts w:ascii="Calibri" w:hAnsi="Calibri" w:cs="Tahoma"/>
          <w:b/>
          <w:sz w:val="20"/>
        </w:rPr>
        <w:t xml:space="preserve"> </w:t>
      </w:r>
    </w:p>
    <w:p w14:paraId="3298E39E" w14:textId="77777777" w:rsidR="00A1507E" w:rsidRPr="001A6623" w:rsidRDefault="00A1507E"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18FD059C" w14:textId="2C06110B"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 xml:space="preserve">THE REGENTS OF THE </w:t>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000C7C67" w:rsidRPr="000C7C67">
        <w:rPr>
          <w:rFonts w:ascii="Calibri" w:hAnsi="Calibri" w:cs="Tahoma"/>
          <w:b/>
          <w:sz w:val="20"/>
          <w:highlight w:val="yellow"/>
        </w:rPr>
        <w:t>VENDOR NAME</w:t>
      </w:r>
    </w:p>
    <w:p w14:paraId="137DD681" w14:textId="77777777"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UNIVERSITY OF CALIFORNIA</w:t>
      </w:r>
      <w:r w:rsidRPr="002D0371">
        <w:rPr>
          <w:rFonts w:ascii="Calibri" w:hAnsi="Calibri" w:cs="Tahoma"/>
          <w:b/>
          <w:sz w:val="20"/>
        </w:rPr>
        <w:tab/>
      </w:r>
    </w:p>
    <w:p w14:paraId="15126317"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4848B8DB"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(Signature)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(Signature)</w:t>
      </w:r>
    </w:p>
    <w:p w14:paraId="0ACF9449"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146D6BB" w14:textId="3D72507D"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(Printed Name, Title)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(Printed Name, Title)</w:t>
      </w:r>
    </w:p>
    <w:p w14:paraId="0510D3AF"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ED56DC2" w14:textId="3E29DB72" w:rsidR="00932DCF" w:rsidRPr="005947B2" w:rsidRDefault="00932DCF" w:rsidP="001A6623">
      <w:pPr>
        <w:keepNext/>
        <w:keepLines/>
        <w:tabs>
          <w:tab w:val="left" w:pos="0"/>
        </w:tabs>
        <w:spacing w:after="120"/>
        <w:rPr>
          <w:rFonts w:ascii="Calibri" w:hAnsi="Calibri" w:cs="Tahoma"/>
          <w:sz w:val="20"/>
        </w:rPr>
      </w:pPr>
      <w:r w:rsidRPr="002D0371">
        <w:rPr>
          <w:rFonts w:ascii="Calibri" w:hAnsi="Calibri" w:cs="Tahoma"/>
          <w:sz w:val="20"/>
        </w:rPr>
        <w:t>(Date)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(Date)</w:t>
      </w:r>
    </w:p>
    <w:sectPr w:rsidR="00932DCF" w:rsidRPr="005947B2" w:rsidSect="00595900">
      <w:headerReference w:type="default" r:id="rId14"/>
      <w:footerReference w:type="default" r:id="rId15"/>
      <w:headerReference w:type="first" r:id="rId16"/>
      <w:footerReference w:type="first" r:id="rId17"/>
      <w:pgSz w:w="12240" w:h="15840" w:code="1"/>
      <w:pgMar w:top="2160" w:right="1080" w:bottom="72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435A" w14:textId="77777777" w:rsidR="002714D0" w:rsidRDefault="002714D0">
      <w:r>
        <w:separator/>
      </w:r>
    </w:p>
  </w:endnote>
  <w:endnote w:type="continuationSeparator" w:id="0">
    <w:p w14:paraId="3DFA57CD" w14:textId="77777777" w:rsidR="002714D0" w:rsidRDefault="002714D0">
      <w:r>
        <w:continuationSeparator/>
      </w:r>
    </w:p>
  </w:endnote>
  <w:endnote w:type="continuationNotice" w:id="1">
    <w:p w14:paraId="5593310B" w14:textId="77777777" w:rsidR="002714D0" w:rsidRDefault="0027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B033" w14:textId="54C60FE4" w:rsidR="000C642C" w:rsidRPr="00595900" w:rsidRDefault="00595900" w:rsidP="00595900">
    <w:pPr>
      <w:pStyle w:val="Footer"/>
      <w:tabs>
        <w:tab w:val="clear" w:pos="4320"/>
        <w:tab w:val="clear" w:pos="8640"/>
        <w:tab w:val="right" w:pos="1440"/>
      </w:tabs>
      <w:spacing w:before="120"/>
      <w:jc w:val="right"/>
      <w:rPr>
        <w:sz w:val="18"/>
        <w:szCs w:val="18"/>
      </w:rPr>
    </w:pPr>
    <w:r>
      <w:rPr>
        <w:sz w:val="18"/>
        <w:szCs w:val="18"/>
      </w:rPr>
      <w:t>0</w:t>
    </w:r>
    <w:r w:rsidR="00352B91">
      <w:rPr>
        <w:sz w:val="18"/>
        <w:szCs w:val="18"/>
      </w:rPr>
      <w:t>4</w:t>
    </w:r>
    <w:r w:rsidR="00214DE6">
      <w:rPr>
        <w:sz w:val="18"/>
        <w:szCs w:val="18"/>
      </w:rPr>
      <w:t>/2</w:t>
    </w:r>
    <w:r w:rsidR="00352B91">
      <w:rPr>
        <w:sz w:val="18"/>
        <w:szCs w:val="18"/>
      </w:rPr>
      <w:t>7</w:t>
    </w:r>
    <w:r>
      <w:rPr>
        <w:sz w:val="18"/>
        <w:szCs w:val="18"/>
      </w:rPr>
      <w:t>/2021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17FCF" w:rsidRPr="00517FCF">
      <w:rPr>
        <w:sz w:val="18"/>
        <w:szCs w:val="18"/>
      </w:rPr>
      <w:t xml:space="preserve">Page </w:t>
    </w:r>
    <w:r w:rsidR="00517FCF" w:rsidRPr="00517FCF">
      <w:rPr>
        <w:sz w:val="18"/>
        <w:szCs w:val="18"/>
      </w:rPr>
      <w:fldChar w:fldCharType="begin"/>
    </w:r>
    <w:r w:rsidR="00517FCF" w:rsidRPr="00517FCF">
      <w:rPr>
        <w:sz w:val="18"/>
        <w:szCs w:val="18"/>
      </w:rPr>
      <w:instrText xml:space="preserve"> PAGE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r w:rsidR="00517FCF" w:rsidRPr="00517FCF">
      <w:rPr>
        <w:sz w:val="18"/>
        <w:szCs w:val="18"/>
      </w:rPr>
      <w:t xml:space="preserve"> of </w:t>
    </w:r>
    <w:r w:rsidR="00517FCF" w:rsidRPr="00517FCF">
      <w:rPr>
        <w:sz w:val="18"/>
        <w:szCs w:val="18"/>
      </w:rPr>
      <w:fldChar w:fldCharType="begin"/>
    </w:r>
    <w:r w:rsidR="00517FCF" w:rsidRPr="00517FCF">
      <w:rPr>
        <w:sz w:val="18"/>
        <w:szCs w:val="18"/>
      </w:rPr>
      <w:instrText xml:space="preserve"> NUMPAGES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B457" w14:textId="77777777" w:rsidR="00C83E9D" w:rsidRPr="00C83E9D" w:rsidRDefault="00C83E9D">
    <w:pPr>
      <w:pStyle w:val="Footer"/>
      <w:jc w:val="right"/>
      <w:rPr>
        <w:sz w:val="18"/>
        <w:szCs w:val="18"/>
      </w:rPr>
    </w:pPr>
  </w:p>
  <w:p w14:paraId="6AFAC7E0" w14:textId="2A655920" w:rsidR="000C642C" w:rsidRPr="00C616DD" w:rsidRDefault="00C83E9D" w:rsidP="00C616DD">
    <w:pPr>
      <w:tabs>
        <w:tab w:val="center" w:pos="5040"/>
        <w:tab w:val="right" w:pos="10080"/>
      </w:tabs>
      <w:rPr>
        <w:sz w:val="18"/>
        <w:szCs w:val="18"/>
      </w:rPr>
    </w:pPr>
    <w:r>
      <w:rPr>
        <w:sz w:val="18"/>
        <w:szCs w:val="18"/>
      </w:rPr>
      <w:t xml:space="preserve">Revised </w:t>
    </w:r>
    <w:r w:rsidR="00844C71">
      <w:rPr>
        <w:sz w:val="18"/>
        <w:szCs w:val="18"/>
      </w:rPr>
      <w:t>2</w:t>
    </w:r>
    <w:r w:rsidR="003268C8">
      <w:rPr>
        <w:sz w:val="18"/>
        <w:szCs w:val="18"/>
      </w:rPr>
      <w:t>/1/2021</w:t>
    </w:r>
    <w:r>
      <w:rPr>
        <w:sz w:val="18"/>
        <w:szCs w:val="18"/>
      </w:rPr>
      <w:tab/>
    </w:r>
    <w:r>
      <w:rPr>
        <w:sz w:val="18"/>
        <w:szCs w:val="18"/>
      </w:rPr>
      <w:tab/>
      <w:t>Page</w:t>
    </w:r>
    <w:r w:rsidR="00517FCF">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1C7855">
      <w:rPr>
        <w:noProof/>
        <w:sz w:val="18"/>
        <w:szCs w:val="18"/>
      </w:rPr>
      <w:t>1</w:t>
    </w:r>
    <w:r>
      <w:rPr>
        <w:sz w:val="18"/>
        <w:szCs w:val="18"/>
      </w:rPr>
      <w:fldChar w:fldCharType="end"/>
    </w:r>
    <w:r w:rsidR="00844C71">
      <w:rPr>
        <w:sz w:val="18"/>
        <w:szCs w:val="18"/>
      </w:rPr>
      <w:t xml:space="preserve"> </w:t>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1C7855">
      <w:rPr>
        <w:noProof/>
        <w:sz w:val="18"/>
        <w:szCs w:val="18"/>
      </w:rPr>
      <w:t>10</w:t>
    </w:r>
    <w:r>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1DD6" w14:textId="77777777" w:rsidR="002714D0" w:rsidRDefault="002714D0">
      <w:r>
        <w:separator/>
      </w:r>
    </w:p>
  </w:footnote>
  <w:footnote w:type="continuationSeparator" w:id="0">
    <w:p w14:paraId="6A8E988B" w14:textId="77777777" w:rsidR="002714D0" w:rsidRDefault="002714D0">
      <w:r>
        <w:continuationSeparator/>
      </w:r>
    </w:p>
  </w:footnote>
  <w:footnote w:type="continuationNotice" w:id="1">
    <w:p w14:paraId="4FB03365" w14:textId="77777777" w:rsidR="002714D0" w:rsidRDefault="0027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B61E" w14:textId="7A4101E8" w:rsidR="00BC53B9" w:rsidRPr="001C7855" w:rsidRDefault="001C7855" w:rsidP="000F45D8">
    <w:pPr>
      <w:widowControl w:val="0"/>
      <w:tabs>
        <w:tab w:val="left" w:pos="0"/>
        <w:tab w:val="left" w:pos="5580"/>
        <w:tab w:val="right" w:pos="10800"/>
      </w:tabs>
      <w:spacing w:line="360" w:lineRule="atLeast"/>
      <w:rPr>
        <w:rFonts w:ascii="Arial" w:hAnsi="Arial" w:cs="Arial"/>
        <w:sz w:val="28"/>
        <w:szCs w:val="28"/>
      </w:rPr>
    </w:pPr>
    <w:r>
      <w:rPr>
        <w:rFonts w:ascii="Arial" w:hAnsi="Arial" w:cs="Arial"/>
        <w:noProof/>
        <w:sz w:val="28"/>
        <w:szCs w:val="28"/>
      </w:rPr>
      <w:drawing>
        <wp:inline distT="0" distB="0" distL="0" distR="0" wp14:anchorId="4C97A4E1" wp14:editId="709D21AE">
          <wp:extent cx="1779905" cy="5854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pic:spPr>
              </pic:pic>
            </a:graphicData>
          </a:graphic>
        </wp:inline>
      </w:drawing>
    </w:r>
    <w:r w:rsidR="000F45D8">
      <w:rPr>
        <w:rFonts w:ascii="Arial" w:hAnsi="Arial" w:cs="Arial"/>
        <w:sz w:val="28"/>
        <w:szCs w:val="28"/>
      </w:rPr>
      <w:t xml:space="preserve">                               </w:t>
    </w:r>
    <w:r w:rsidR="00A1507E">
      <w:rPr>
        <w:rFonts w:ascii="Arial" w:hAnsi="Arial" w:cs="Arial"/>
        <w:sz w:val="28"/>
        <w:szCs w:val="28"/>
      </w:rPr>
      <w:t>Master</w:t>
    </w:r>
    <w:r w:rsidR="000F45D8">
      <w:rPr>
        <w:rFonts w:ascii="Arial" w:hAnsi="Arial" w:cs="Arial"/>
        <w:sz w:val="28"/>
        <w:szCs w:val="28"/>
      </w:rPr>
      <w:t xml:space="preserve"> </w:t>
    </w:r>
    <w:r w:rsidR="00687FD9">
      <w:rPr>
        <w:rFonts w:ascii="Arial" w:hAnsi="Arial" w:cs="Arial"/>
        <w:sz w:val="28"/>
        <w:szCs w:val="28"/>
      </w:rPr>
      <w:t>Purchase</w:t>
    </w:r>
    <w:r>
      <w:rPr>
        <w:rFonts w:ascii="Arial" w:hAnsi="Arial" w:cs="Arial"/>
        <w:sz w:val="28"/>
        <w:szCs w:val="28"/>
      </w:rPr>
      <w:t xml:space="preserve"> Agreement #</w:t>
    </w:r>
    <w:r w:rsidR="00E55574">
      <w:rPr>
        <w:rFonts w:ascii="Arial" w:hAnsi="Arial" w:cs="Arial"/>
        <w:sz w:val="28"/>
        <w:szCs w:val="28"/>
      </w:rPr>
      <w:t xml:space="preserve"> </w:t>
    </w:r>
    <w:proofErr w:type="spellStart"/>
    <w:r w:rsidR="00687FD9" w:rsidRPr="00687FD9">
      <w:rPr>
        <w:rFonts w:ascii="Arial" w:hAnsi="Arial" w:cs="Arial"/>
        <w:sz w:val="28"/>
        <w:szCs w:val="28"/>
        <w:highlight w:val="yellow"/>
      </w:rPr>
      <w:t>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E77D" w14:textId="22A71528" w:rsidR="00081C8F" w:rsidRPr="005D3183" w:rsidRDefault="004D60B3" w:rsidP="004D60B3">
    <w:pPr>
      <w:widowControl w:val="0"/>
      <w:tabs>
        <w:tab w:val="left" w:pos="0"/>
        <w:tab w:val="right" w:pos="10800"/>
      </w:tabs>
      <w:spacing w:line="360" w:lineRule="atLeast"/>
      <w:jc w:val="left"/>
      <w:rPr>
        <w:rFonts w:ascii="Arial" w:hAnsi="Arial" w:cs="Arial"/>
        <w:sz w:val="28"/>
        <w:szCs w:val="28"/>
      </w:rPr>
    </w:pPr>
    <w:r>
      <w:rPr>
        <w:rFonts w:ascii="Arial" w:hAnsi="Arial" w:cs="Arial"/>
        <w:noProof/>
        <w:sz w:val="28"/>
        <w:szCs w:val="28"/>
      </w:rPr>
      <w:drawing>
        <wp:inline distT="0" distB="0" distL="0" distR="0" wp14:anchorId="7115BF84" wp14:editId="3E7FD23B">
          <wp:extent cx="1779905" cy="585470"/>
          <wp:effectExtent l="19050" t="19050" r="10795"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a:ln>
                    <a:solidFill>
                      <a:srgbClr val="002060"/>
                    </a:solidFill>
                  </a:ln>
                </pic:spPr>
              </pic:pic>
            </a:graphicData>
          </a:graphic>
        </wp:inline>
      </w:drawing>
    </w:r>
    <w:r>
      <w:rPr>
        <w:rFonts w:ascii="Arial" w:hAnsi="Arial" w:cs="Arial"/>
        <w:sz w:val="28"/>
        <w:szCs w:val="28"/>
      </w:rPr>
      <w:tab/>
      <w:t xml:space="preserve">Purchasing </w:t>
    </w:r>
    <w:r w:rsidRPr="00932DCF">
      <w:rPr>
        <w:rFonts w:ascii="Arial" w:hAnsi="Arial" w:cs="Arial"/>
        <w:sz w:val="28"/>
        <w:szCs w:val="28"/>
      </w:rPr>
      <w:t>Agreement</w:t>
    </w:r>
    <w:r>
      <w:rPr>
        <w:rFonts w:ascii="Arial" w:hAnsi="Arial" w:cs="Arial"/>
        <w:sz w:val="28"/>
        <w:szCs w:val="28"/>
      </w:rPr>
      <w:t xml:space="preserve"> – Cloud Agreement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4172099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980"/>
        </w:tabs>
        <w:ind w:left="1980"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0307"/>
    <w:multiLevelType w:val="hybridMultilevel"/>
    <w:tmpl w:val="82128B56"/>
    <w:lvl w:ilvl="0" w:tplc="CCC42D3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7029"/>
    <w:multiLevelType w:val="hybridMultilevel"/>
    <w:tmpl w:val="7CC64C56"/>
    <w:lvl w:ilvl="0" w:tplc="4356B6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4C38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F322A"/>
    <w:multiLevelType w:val="hybridMultilevel"/>
    <w:tmpl w:val="FDC04B60"/>
    <w:lvl w:ilvl="0" w:tplc="0409000F">
      <w:start w:val="1"/>
      <w:numFmt w:val="decimal"/>
      <w:lvlText w:val="%1."/>
      <w:lvlJc w:val="left"/>
      <w:pPr>
        <w:ind w:left="720" w:hanging="360"/>
      </w:pPr>
    </w:lvl>
    <w:lvl w:ilvl="1" w:tplc="E3AE4AC0">
      <w:start w:val="1"/>
      <w:numFmt w:val="lowerLetter"/>
      <w:lvlText w:val="%2)"/>
      <w:lvlJc w:val="left"/>
      <w:pPr>
        <w:ind w:left="108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C4508A"/>
    <w:multiLevelType w:val="singleLevel"/>
    <w:tmpl w:val="48E01996"/>
    <w:lvl w:ilvl="0">
      <w:start w:val="2"/>
      <w:numFmt w:val="decimal"/>
      <w:lvlText w:val="%1."/>
      <w:lvlJc w:val="left"/>
      <w:pPr>
        <w:tabs>
          <w:tab w:val="num" w:pos="720"/>
        </w:tabs>
        <w:ind w:left="720" w:hanging="720"/>
      </w:pPr>
      <w:rPr>
        <w:b/>
        <w:color w:val="auto"/>
      </w:rPr>
    </w:lvl>
  </w:abstractNum>
  <w:abstractNum w:abstractNumId="18"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7D10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C12C98"/>
    <w:multiLevelType w:val="hybridMultilevel"/>
    <w:tmpl w:val="E8D00E48"/>
    <w:lvl w:ilvl="0" w:tplc="3D44C824">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FB4C66"/>
    <w:multiLevelType w:val="multilevel"/>
    <w:tmpl w:val="ADD2E0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377E3C"/>
    <w:multiLevelType w:val="hybridMultilevel"/>
    <w:tmpl w:val="4F3074AE"/>
    <w:lvl w:ilvl="0" w:tplc="D6C26328">
      <w:numFmt w:val="bullet"/>
      <w:lvlText w:val=""/>
      <w:lvlJc w:val="left"/>
      <w:pPr>
        <w:ind w:left="827" w:hanging="361"/>
      </w:pPr>
      <w:rPr>
        <w:rFonts w:ascii="Symbol" w:eastAsia="Symbol" w:hAnsi="Symbol" w:cs="Symbol" w:hint="default"/>
        <w:w w:val="100"/>
        <w:sz w:val="22"/>
        <w:szCs w:val="22"/>
      </w:rPr>
    </w:lvl>
    <w:lvl w:ilvl="1" w:tplc="706690B6">
      <w:numFmt w:val="bullet"/>
      <w:lvlText w:val="•"/>
      <w:lvlJc w:val="left"/>
      <w:pPr>
        <w:ind w:left="1432" w:hanging="361"/>
      </w:pPr>
      <w:rPr>
        <w:rFonts w:hint="default"/>
      </w:rPr>
    </w:lvl>
    <w:lvl w:ilvl="2" w:tplc="15ACDD68">
      <w:numFmt w:val="bullet"/>
      <w:lvlText w:val="•"/>
      <w:lvlJc w:val="left"/>
      <w:pPr>
        <w:ind w:left="2045" w:hanging="361"/>
      </w:pPr>
      <w:rPr>
        <w:rFonts w:hint="default"/>
      </w:rPr>
    </w:lvl>
    <w:lvl w:ilvl="3" w:tplc="57909210">
      <w:numFmt w:val="bullet"/>
      <w:lvlText w:val="•"/>
      <w:lvlJc w:val="left"/>
      <w:pPr>
        <w:ind w:left="2658" w:hanging="361"/>
      </w:pPr>
      <w:rPr>
        <w:rFonts w:hint="default"/>
      </w:rPr>
    </w:lvl>
    <w:lvl w:ilvl="4" w:tplc="181EA50A">
      <w:numFmt w:val="bullet"/>
      <w:lvlText w:val="•"/>
      <w:lvlJc w:val="left"/>
      <w:pPr>
        <w:ind w:left="3270" w:hanging="361"/>
      </w:pPr>
      <w:rPr>
        <w:rFonts w:hint="default"/>
      </w:rPr>
    </w:lvl>
    <w:lvl w:ilvl="5" w:tplc="FD3C97D6">
      <w:numFmt w:val="bullet"/>
      <w:lvlText w:val="•"/>
      <w:lvlJc w:val="left"/>
      <w:pPr>
        <w:ind w:left="3883" w:hanging="361"/>
      </w:pPr>
      <w:rPr>
        <w:rFonts w:hint="default"/>
      </w:rPr>
    </w:lvl>
    <w:lvl w:ilvl="6" w:tplc="5C8AB42E">
      <w:numFmt w:val="bullet"/>
      <w:lvlText w:val="•"/>
      <w:lvlJc w:val="left"/>
      <w:pPr>
        <w:ind w:left="4496" w:hanging="361"/>
      </w:pPr>
      <w:rPr>
        <w:rFonts w:hint="default"/>
      </w:rPr>
    </w:lvl>
    <w:lvl w:ilvl="7" w:tplc="FC8C3022">
      <w:numFmt w:val="bullet"/>
      <w:lvlText w:val="•"/>
      <w:lvlJc w:val="left"/>
      <w:pPr>
        <w:ind w:left="5108" w:hanging="361"/>
      </w:pPr>
      <w:rPr>
        <w:rFonts w:hint="default"/>
      </w:rPr>
    </w:lvl>
    <w:lvl w:ilvl="8" w:tplc="D98EC632">
      <w:numFmt w:val="bullet"/>
      <w:lvlText w:val="•"/>
      <w:lvlJc w:val="left"/>
      <w:pPr>
        <w:ind w:left="5721" w:hanging="361"/>
      </w:pPr>
      <w:rPr>
        <w:rFonts w:hint="default"/>
      </w:rPr>
    </w:lvl>
  </w:abstractNum>
  <w:num w:numId="1" w16cid:durableId="857154608">
    <w:abstractNumId w:val="17"/>
  </w:num>
  <w:num w:numId="2" w16cid:durableId="1127547872">
    <w:abstractNumId w:val="25"/>
  </w:num>
  <w:num w:numId="3" w16cid:durableId="193856592">
    <w:abstractNumId w:val="9"/>
  </w:num>
  <w:num w:numId="4" w16cid:durableId="572928835">
    <w:abstractNumId w:val="16"/>
  </w:num>
  <w:num w:numId="5" w16cid:durableId="495388443">
    <w:abstractNumId w:val="15"/>
  </w:num>
  <w:num w:numId="6" w16cid:durableId="511460356">
    <w:abstractNumId w:val="5"/>
  </w:num>
  <w:num w:numId="7" w16cid:durableId="223761662">
    <w:abstractNumId w:val="22"/>
  </w:num>
  <w:num w:numId="8" w16cid:durableId="88431383">
    <w:abstractNumId w:val="10"/>
  </w:num>
  <w:num w:numId="9" w16cid:durableId="536939363">
    <w:abstractNumId w:val="27"/>
  </w:num>
  <w:num w:numId="10" w16cid:durableId="1809084452">
    <w:abstractNumId w:val="12"/>
  </w:num>
  <w:num w:numId="11" w16cid:durableId="821971303">
    <w:abstractNumId w:val="4"/>
  </w:num>
  <w:num w:numId="12" w16cid:durableId="189076224">
    <w:abstractNumId w:val="14"/>
  </w:num>
  <w:num w:numId="13" w16cid:durableId="1817411301">
    <w:abstractNumId w:val="19"/>
  </w:num>
  <w:num w:numId="14" w16cid:durableId="1309899381">
    <w:abstractNumId w:val="28"/>
  </w:num>
  <w:num w:numId="15" w16cid:durableId="1238244350">
    <w:abstractNumId w:val="13"/>
  </w:num>
  <w:num w:numId="16" w16cid:durableId="364063205">
    <w:abstractNumId w:val="6"/>
  </w:num>
  <w:num w:numId="17" w16cid:durableId="625310086">
    <w:abstractNumId w:val="29"/>
  </w:num>
  <w:num w:numId="18" w16cid:durableId="1544948761">
    <w:abstractNumId w:val="7"/>
  </w:num>
  <w:num w:numId="19" w16cid:durableId="1033194854">
    <w:abstractNumId w:val="1"/>
  </w:num>
  <w:num w:numId="20" w16cid:durableId="1270161403">
    <w:abstractNumId w:val="11"/>
  </w:num>
  <w:num w:numId="21" w16cid:durableId="860705753">
    <w:abstractNumId w:val="26"/>
  </w:num>
  <w:num w:numId="22" w16cid:durableId="448086024">
    <w:abstractNumId w:val="2"/>
  </w:num>
  <w:num w:numId="23" w16cid:durableId="1230311835">
    <w:abstractNumId w:val="3"/>
  </w:num>
  <w:num w:numId="24" w16cid:durableId="1902327012">
    <w:abstractNumId w:val="21"/>
  </w:num>
  <w:num w:numId="25" w16cid:durableId="1498767056">
    <w:abstractNumId w:val="18"/>
  </w:num>
  <w:num w:numId="26" w16cid:durableId="1911386321">
    <w:abstractNumId w:val="30"/>
  </w:num>
  <w:num w:numId="27" w16cid:durableId="87163457">
    <w:abstractNumId w:val="0"/>
  </w:num>
  <w:num w:numId="28" w16cid:durableId="1325352153">
    <w:abstractNumId w:val="23"/>
  </w:num>
  <w:num w:numId="29" w16cid:durableId="1695887026">
    <w:abstractNumId w:val="24"/>
  </w:num>
  <w:num w:numId="30" w16cid:durableId="248317454">
    <w:abstractNumId w:val="20"/>
  </w:num>
  <w:num w:numId="31" w16cid:durableId="11155187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033C0"/>
    <w:rsid w:val="000035DD"/>
    <w:rsid w:val="00010EEA"/>
    <w:rsid w:val="00010F98"/>
    <w:rsid w:val="00013F56"/>
    <w:rsid w:val="00020E7D"/>
    <w:rsid w:val="00027B16"/>
    <w:rsid w:val="00030FA7"/>
    <w:rsid w:val="00033297"/>
    <w:rsid w:val="000350FA"/>
    <w:rsid w:val="00035303"/>
    <w:rsid w:val="00036419"/>
    <w:rsid w:val="0003679F"/>
    <w:rsid w:val="00037D99"/>
    <w:rsid w:val="00042B3F"/>
    <w:rsid w:val="00042D10"/>
    <w:rsid w:val="00055FD3"/>
    <w:rsid w:val="0006350E"/>
    <w:rsid w:val="000643D1"/>
    <w:rsid w:val="00064F93"/>
    <w:rsid w:val="00065E97"/>
    <w:rsid w:val="00076C2A"/>
    <w:rsid w:val="00076C3D"/>
    <w:rsid w:val="0007729F"/>
    <w:rsid w:val="00081C8F"/>
    <w:rsid w:val="00083780"/>
    <w:rsid w:val="000851A9"/>
    <w:rsid w:val="0008553B"/>
    <w:rsid w:val="000903FE"/>
    <w:rsid w:val="0009237B"/>
    <w:rsid w:val="00094804"/>
    <w:rsid w:val="00095407"/>
    <w:rsid w:val="00097954"/>
    <w:rsid w:val="000A08EC"/>
    <w:rsid w:val="000A274F"/>
    <w:rsid w:val="000A3FAB"/>
    <w:rsid w:val="000A6649"/>
    <w:rsid w:val="000B4B00"/>
    <w:rsid w:val="000C1841"/>
    <w:rsid w:val="000C1B3F"/>
    <w:rsid w:val="000C642C"/>
    <w:rsid w:val="000C71DD"/>
    <w:rsid w:val="000C7C67"/>
    <w:rsid w:val="000D537F"/>
    <w:rsid w:val="000D6758"/>
    <w:rsid w:val="000E21A9"/>
    <w:rsid w:val="000E463A"/>
    <w:rsid w:val="000E60E9"/>
    <w:rsid w:val="000F45D8"/>
    <w:rsid w:val="000F4F4A"/>
    <w:rsid w:val="00103963"/>
    <w:rsid w:val="0011023D"/>
    <w:rsid w:val="001151BF"/>
    <w:rsid w:val="00120C1C"/>
    <w:rsid w:val="00123FC3"/>
    <w:rsid w:val="001242B0"/>
    <w:rsid w:val="00124945"/>
    <w:rsid w:val="00126651"/>
    <w:rsid w:val="001301C7"/>
    <w:rsid w:val="00132784"/>
    <w:rsid w:val="00132EAB"/>
    <w:rsid w:val="00134268"/>
    <w:rsid w:val="00145B02"/>
    <w:rsid w:val="00154121"/>
    <w:rsid w:val="001626A7"/>
    <w:rsid w:val="001652B9"/>
    <w:rsid w:val="00166853"/>
    <w:rsid w:val="00167D05"/>
    <w:rsid w:val="00167EC4"/>
    <w:rsid w:val="00170F3F"/>
    <w:rsid w:val="00172273"/>
    <w:rsid w:val="0018180D"/>
    <w:rsid w:val="00187E74"/>
    <w:rsid w:val="001A058F"/>
    <w:rsid w:val="001A1873"/>
    <w:rsid w:val="001A6623"/>
    <w:rsid w:val="001A692A"/>
    <w:rsid w:val="001B13A8"/>
    <w:rsid w:val="001B3558"/>
    <w:rsid w:val="001B3D41"/>
    <w:rsid w:val="001B3FC2"/>
    <w:rsid w:val="001B6902"/>
    <w:rsid w:val="001C0C28"/>
    <w:rsid w:val="001C3E38"/>
    <w:rsid w:val="001C7414"/>
    <w:rsid w:val="001C7855"/>
    <w:rsid w:val="001C7A60"/>
    <w:rsid w:val="001D06D5"/>
    <w:rsid w:val="001D0796"/>
    <w:rsid w:val="001D12FA"/>
    <w:rsid w:val="001D26EB"/>
    <w:rsid w:val="001D3602"/>
    <w:rsid w:val="001D3EBA"/>
    <w:rsid w:val="001E60C3"/>
    <w:rsid w:val="001E7A3A"/>
    <w:rsid w:val="001F032E"/>
    <w:rsid w:val="001F57A9"/>
    <w:rsid w:val="001F5E93"/>
    <w:rsid w:val="0020502D"/>
    <w:rsid w:val="00207CB5"/>
    <w:rsid w:val="00211B8D"/>
    <w:rsid w:val="00214DE6"/>
    <w:rsid w:val="002153F6"/>
    <w:rsid w:val="002162C0"/>
    <w:rsid w:val="0021673C"/>
    <w:rsid w:val="00221304"/>
    <w:rsid w:val="0022247A"/>
    <w:rsid w:val="00232D18"/>
    <w:rsid w:val="002355AA"/>
    <w:rsid w:val="00235D47"/>
    <w:rsid w:val="00236D66"/>
    <w:rsid w:val="00237125"/>
    <w:rsid w:val="00237F02"/>
    <w:rsid w:val="0024347C"/>
    <w:rsid w:val="002437D0"/>
    <w:rsid w:val="00245E2D"/>
    <w:rsid w:val="002460EA"/>
    <w:rsid w:val="00247F00"/>
    <w:rsid w:val="00250C7B"/>
    <w:rsid w:val="00252461"/>
    <w:rsid w:val="002557A0"/>
    <w:rsid w:val="002559C4"/>
    <w:rsid w:val="00255EEE"/>
    <w:rsid w:val="002611C2"/>
    <w:rsid w:val="0026320B"/>
    <w:rsid w:val="00263F65"/>
    <w:rsid w:val="002714D0"/>
    <w:rsid w:val="00271A19"/>
    <w:rsid w:val="002807AB"/>
    <w:rsid w:val="00281587"/>
    <w:rsid w:val="0028166E"/>
    <w:rsid w:val="00282B99"/>
    <w:rsid w:val="002830B5"/>
    <w:rsid w:val="002853C3"/>
    <w:rsid w:val="00287A87"/>
    <w:rsid w:val="002902FE"/>
    <w:rsid w:val="00295617"/>
    <w:rsid w:val="002A1CAA"/>
    <w:rsid w:val="002A35A0"/>
    <w:rsid w:val="002B5638"/>
    <w:rsid w:val="002C01B2"/>
    <w:rsid w:val="002C634F"/>
    <w:rsid w:val="002D0371"/>
    <w:rsid w:val="002D3AE0"/>
    <w:rsid w:val="002D3E35"/>
    <w:rsid w:val="002D4530"/>
    <w:rsid w:val="002D621B"/>
    <w:rsid w:val="002E44CD"/>
    <w:rsid w:val="002E4911"/>
    <w:rsid w:val="002E51FA"/>
    <w:rsid w:val="002E6651"/>
    <w:rsid w:val="002F785E"/>
    <w:rsid w:val="0030109D"/>
    <w:rsid w:val="00303B5E"/>
    <w:rsid w:val="00310119"/>
    <w:rsid w:val="00313389"/>
    <w:rsid w:val="00313B1C"/>
    <w:rsid w:val="00314E61"/>
    <w:rsid w:val="00314F1B"/>
    <w:rsid w:val="0031575F"/>
    <w:rsid w:val="003164C2"/>
    <w:rsid w:val="00316C5C"/>
    <w:rsid w:val="00320C12"/>
    <w:rsid w:val="00322A95"/>
    <w:rsid w:val="00323667"/>
    <w:rsid w:val="0032547F"/>
    <w:rsid w:val="003268C8"/>
    <w:rsid w:val="00331EA5"/>
    <w:rsid w:val="003324DE"/>
    <w:rsid w:val="0033396F"/>
    <w:rsid w:val="00335E51"/>
    <w:rsid w:val="003367C0"/>
    <w:rsid w:val="00341E4F"/>
    <w:rsid w:val="00343EC8"/>
    <w:rsid w:val="00345785"/>
    <w:rsid w:val="003466A7"/>
    <w:rsid w:val="00346DDE"/>
    <w:rsid w:val="00346E3D"/>
    <w:rsid w:val="00352B91"/>
    <w:rsid w:val="003618C7"/>
    <w:rsid w:val="003621FA"/>
    <w:rsid w:val="00362428"/>
    <w:rsid w:val="00362C87"/>
    <w:rsid w:val="003666B9"/>
    <w:rsid w:val="003769C8"/>
    <w:rsid w:val="0038334D"/>
    <w:rsid w:val="00383528"/>
    <w:rsid w:val="0038412A"/>
    <w:rsid w:val="003844C6"/>
    <w:rsid w:val="0038480D"/>
    <w:rsid w:val="0038643B"/>
    <w:rsid w:val="003877E8"/>
    <w:rsid w:val="00390B07"/>
    <w:rsid w:val="00393493"/>
    <w:rsid w:val="003A0450"/>
    <w:rsid w:val="003A7995"/>
    <w:rsid w:val="003B0806"/>
    <w:rsid w:val="003B7501"/>
    <w:rsid w:val="003C10C5"/>
    <w:rsid w:val="003C73E7"/>
    <w:rsid w:val="003D1858"/>
    <w:rsid w:val="003D6AAF"/>
    <w:rsid w:val="003E53C2"/>
    <w:rsid w:val="003E6241"/>
    <w:rsid w:val="003F3D0F"/>
    <w:rsid w:val="003F5AE2"/>
    <w:rsid w:val="004106B6"/>
    <w:rsid w:val="00411FBE"/>
    <w:rsid w:val="00412CE9"/>
    <w:rsid w:val="00415701"/>
    <w:rsid w:val="00416932"/>
    <w:rsid w:val="00422142"/>
    <w:rsid w:val="0042238C"/>
    <w:rsid w:val="004238B8"/>
    <w:rsid w:val="004247A4"/>
    <w:rsid w:val="00424F32"/>
    <w:rsid w:val="00425D9C"/>
    <w:rsid w:val="00431C28"/>
    <w:rsid w:val="004320E5"/>
    <w:rsid w:val="00432FEB"/>
    <w:rsid w:val="00435352"/>
    <w:rsid w:val="00436448"/>
    <w:rsid w:val="0043784D"/>
    <w:rsid w:val="00442D81"/>
    <w:rsid w:val="004518CA"/>
    <w:rsid w:val="00452AB8"/>
    <w:rsid w:val="00453E78"/>
    <w:rsid w:val="004724C4"/>
    <w:rsid w:val="004810A4"/>
    <w:rsid w:val="004840CD"/>
    <w:rsid w:val="00485FBB"/>
    <w:rsid w:val="00491229"/>
    <w:rsid w:val="00495442"/>
    <w:rsid w:val="00496AA0"/>
    <w:rsid w:val="004A0328"/>
    <w:rsid w:val="004A1C96"/>
    <w:rsid w:val="004A1CB7"/>
    <w:rsid w:val="004A1EB5"/>
    <w:rsid w:val="004A781F"/>
    <w:rsid w:val="004B1ED3"/>
    <w:rsid w:val="004B35E6"/>
    <w:rsid w:val="004B4193"/>
    <w:rsid w:val="004B5707"/>
    <w:rsid w:val="004B6EDC"/>
    <w:rsid w:val="004B772D"/>
    <w:rsid w:val="004C0DF9"/>
    <w:rsid w:val="004C1D8A"/>
    <w:rsid w:val="004D02BE"/>
    <w:rsid w:val="004D0932"/>
    <w:rsid w:val="004D31ED"/>
    <w:rsid w:val="004D40B0"/>
    <w:rsid w:val="004D60B3"/>
    <w:rsid w:val="004D6BFB"/>
    <w:rsid w:val="004D72F4"/>
    <w:rsid w:val="004E762A"/>
    <w:rsid w:val="004F194B"/>
    <w:rsid w:val="004F483A"/>
    <w:rsid w:val="00502451"/>
    <w:rsid w:val="005041DF"/>
    <w:rsid w:val="00507AA2"/>
    <w:rsid w:val="00512E17"/>
    <w:rsid w:val="00512E36"/>
    <w:rsid w:val="005144F8"/>
    <w:rsid w:val="0051525F"/>
    <w:rsid w:val="00517FCF"/>
    <w:rsid w:val="005216D9"/>
    <w:rsid w:val="005218E4"/>
    <w:rsid w:val="005218F7"/>
    <w:rsid w:val="0052331B"/>
    <w:rsid w:val="00525395"/>
    <w:rsid w:val="00527635"/>
    <w:rsid w:val="005302D3"/>
    <w:rsid w:val="00531702"/>
    <w:rsid w:val="00540CF7"/>
    <w:rsid w:val="005420E4"/>
    <w:rsid w:val="0054758E"/>
    <w:rsid w:val="00547605"/>
    <w:rsid w:val="00552B2D"/>
    <w:rsid w:val="00552EBA"/>
    <w:rsid w:val="005566E6"/>
    <w:rsid w:val="00556F8F"/>
    <w:rsid w:val="00557F64"/>
    <w:rsid w:val="0056087D"/>
    <w:rsid w:val="005655D2"/>
    <w:rsid w:val="00567B98"/>
    <w:rsid w:val="00570249"/>
    <w:rsid w:val="005719AA"/>
    <w:rsid w:val="00572F74"/>
    <w:rsid w:val="0057392D"/>
    <w:rsid w:val="00575385"/>
    <w:rsid w:val="0058091F"/>
    <w:rsid w:val="00580F69"/>
    <w:rsid w:val="00583BDB"/>
    <w:rsid w:val="0058690E"/>
    <w:rsid w:val="00586D0C"/>
    <w:rsid w:val="0058704C"/>
    <w:rsid w:val="00592812"/>
    <w:rsid w:val="005943E5"/>
    <w:rsid w:val="00595900"/>
    <w:rsid w:val="005959B6"/>
    <w:rsid w:val="005A6878"/>
    <w:rsid w:val="005A7F73"/>
    <w:rsid w:val="005B45DB"/>
    <w:rsid w:val="005B4738"/>
    <w:rsid w:val="005B6579"/>
    <w:rsid w:val="005B7940"/>
    <w:rsid w:val="005C1B68"/>
    <w:rsid w:val="005C5178"/>
    <w:rsid w:val="005D07A6"/>
    <w:rsid w:val="005D146E"/>
    <w:rsid w:val="005D3183"/>
    <w:rsid w:val="005D3DAB"/>
    <w:rsid w:val="005E0413"/>
    <w:rsid w:val="005E5390"/>
    <w:rsid w:val="005F10CB"/>
    <w:rsid w:val="005F3452"/>
    <w:rsid w:val="005F44E4"/>
    <w:rsid w:val="0060259B"/>
    <w:rsid w:val="00603706"/>
    <w:rsid w:val="00603DC9"/>
    <w:rsid w:val="0060483B"/>
    <w:rsid w:val="00604898"/>
    <w:rsid w:val="00611175"/>
    <w:rsid w:val="00613CC8"/>
    <w:rsid w:val="006210E5"/>
    <w:rsid w:val="00625EC8"/>
    <w:rsid w:val="00627B22"/>
    <w:rsid w:val="006409E4"/>
    <w:rsid w:val="006500D7"/>
    <w:rsid w:val="006516AA"/>
    <w:rsid w:val="00652343"/>
    <w:rsid w:val="00652D05"/>
    <w:rsid w:val="006530B9"/>
    <w:rsid w:val="00654EC4"/>
    <w:rsid w:val="00656876"/>
    <w:rsid w:val="0066406B"/>
    <w:rsid w:val="0067075B"/>
    <w:rsid w:val="006712B3"/>
    <w:rsid w:val="00674A94"/>
    <w:rsid w:val="00681FD6"/>
    <w:rsid w:val="00687FD9"/>
    <w:rsid w:val="0069565D"/>
    <w:rsid w:val="006A10E2"/>
    <w:rsid w:val="006A2AEF"/>
    <w:rsid w:val="006A3BBC"/>
    <w:rsid w:val="006A62AB"/>
    <w:rsid w:val="006A7A92"/>
    <w:rsid w:val="006B558C"/>
    <w:rsid w:val="006B5C33"/>
    <w:rsid w:val="006B5E53"/>
    <w:rsid w:val="006C3EE4"/>
    <w:rsid w:val="006C6616"/>
    <w:rsid w:val="006C72B3"/>
    <w:rsid w:val="006C78AE"/>
    <w:rsid w:val="006D5DF6"/>
    <w:rsid w:val="006E0964"/>
    <w:rsid w:val="006E3B00"/>
    <w:rsid w:val="006E4FAD"/>
    <w:rsid w:val="006E5197"/>
    <w:rsid w:val="006E57A1"/>
    <w:rsid w:val="006F108F"/>
    <w:rsid w:val="006F236A"/>
    <w:rsid w:val="006F71A9"/>
    <w:rsid w:val="006F71FF"/>
    <w:rsid w:val="007041BF"/>
    <w:rsid w:val="00704B23"/>
    <w:rsid w:val="00705D21"/>
    <w:rsid w:val="007076D4"/>
    <w:rsid w:val="00707A3F"/>
    <w:rsid w:val="00713B60"/>
    <w:rsid w:val="007153F7"/>
    <w:rsid w:val="00715895"/>
    <w:rsid w:val="007172DC"/>
    <w:rsid w:val="0072449D"/>
    <w:rsid w:val="00724FE8"/>
    <w:rsid w:val="00727575"/>
    <w:rsid w:val="00730D50"/>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87CA8"/>
    <w:rsid w:val="00792FF8"/>
    <w:rsid w:val="00795717"/>
    <w:rsid w:val="0079580E"/>
    <w:rsid w:val="00795A24"/>
    <w:rsid w:val="00797097"/>
    <w:rsid w:val="00797469"/>
    <w:rsid w:val="0079755B"/>
    <w:rsid w:val="00797B40"/>
    <w:rsid w:val="007A5AA9"/>
    <w:rsid w:val="007A71DE"/>
    <w:rsid w:val="007B2A7A"/>
    <w:rsid w:val="007B2F76"/>
    <w:rsid w:val="007B7DDD"/>
    <w:rsid w:val="007C4237"/>
    <w:rsid w:val="007C61C3"/>
    <w:rsid w:val="007C669A"/>
    <w:rsid w:val="007C7360"/>
    <w:rsid w:val="007D10DD"/>
    <w:rsid w:val="007D2224"/>
    <w:rsid w:val="007D3F74"/>
    <w:rsid w:val="007D4655"/>
    <w:rsid w:val="007E28EB"/>
    <w:rsid w:val="007E3207"/>
    <w:rsid w:val="007E4FBA"/>
    <w:rsid w:val="007E6FCD"/>
    <w:rsid w:val="007F2385"/>
    <w:rsid w:val="007F61B8"/>
    <w:rsid w:val="007F76D3"/>
    <w:rsid w:val="0080133B"/>
    <w:rsid w:val="008025D4"/>
    <w:rsid w:val="00804154"/>
    <w:rsid w:val="008056E7"/>
    <w:rsid w:val="00806DFF"/>
    <w:rsid w:val="0081308F"/>
    <w:rsid w:val="00813F65"/>
    <w:rsid w:val="0082015B"/>
    <w:rsid w:val="008222DD"/>
    <w:rsid w:val="00823316"/>
    <w:rsid w:val="0082756D"/>
    <w:rsid w:val="00830B90"/>
    <w:rsid w:val="00834E0A"/>
    <w:rsid w:val="00836F26"/>
    <w:rsid w:val="00840348"/>
    <w:rsid w:val="00840D60"/>
    <w:rsid w:val="00844C71"/>
    <w:rsid w:val="00846C70"/>
    <w:rsid w:val="008503C7"/>
    <w:rsid w:val="00850B9C"/>
    <w:rsid w:val="008618CB"/>
    <w:rsid w:val="00862231"/>
    <w:rsid w:val="00864123"/>
    <w:rsid w:val="00865F19"/>
    <w:rsid w:val="008672E4"/>
    <w:rsid w:val="008724BC"/>
    <w:rsid w:val="00873C82"/>
    <w:rsid w:val="008767B6"/>
    <w:rsid w:val="008800E6"/>
    <w:rsid w:val="008805A5"/>
    <w:rsid w:val="00880604"/>
    <w:rsid w:val="008814FD"/>
    <w:rsid w:val="0088256D"/>
    <w:rsid w:val="008875B5"/>
    <w:rsid w:val="008907AB"/>
    <w:rsid w:val="00893EE2"/>
    <w:rsid w:val="00894324"/>
    <w:rsid w:val="008949F6"/>
    <w:rsid w:val="00894C86"/>
    <w:rsid w:val="008A1E65"/>
    <w:rsid w:val="008A491B"/>
    <w:rsid w:val="008A5684"/>
    <w:rsid w:val="008A5CDC"/>
    <w:rsid w:val="008A62DA"/>
    <w:rsid w:val="008B005A"/>
    <w:rsid w:val="008B11F3"/>
    <w:rsid w:val="008B5708"/>
    <w:rsid w:val="008B7DA8"/>
    <w:rsid w:val="008C13F0"/>
    <w:rsid w:val="008C297E"/>
    <w:rsid w:val="008C3E5F"/>
    <w:rsid w:val="008C5ED2"/>
    <w:rsid w:val="008C710D"/>
    <w:rsid w:val="008C7C2B"/>
    <w:rsid w:val="008D3AD8"/>
    <w:rsid w:val="008D69B7"/>
    <w:rsid w:val="008D7381"/>
    <w:rsid w:val="008D7862"/>
    <w:rsid w:val="008D7E14"/>
    <w:rsid w:val="008E3F41"/>
    <w:rsid w:val="008E4D42"/>
    <w:rsid w:val="008E7ABE"/>
    <w:rsid w:val="008F2FF7"/>
    <w:rsid w:val="00902DC6"/>
    <w:rsid w:val="00904F77"/>
    <w:rsid w:val="009065FE"/>
    <w:rsid w:val="00906E01"/>
    <w:rsid w:val="00907BB7"/>
    <w:rsid w:val="00921853"/>
    <w:rsid w:val="00922849"/>
    <w:rsid w:val="00924322"/>
    <w:rsid w:val="009317E3"/>
    <w:rsid w:val="009318E1"/>
    <w:rsid w:val="00932D06"/>
    <w:rsid w:val="00932DCF"/>
    <w:rsid w:val="009347EE"/>
    <w:rsid w:val="00936D3E"/>
    <w:rsid w:val="00937F61"/>
    <w:rsid w:val="0094272B"/>
    <w:rsid w:val="009432E7"/>
    <w:rsid w:val="0094436F"/>
    <w:rsid w:val="009508C7"/>
    <w:rsid w:val="00951A0E"/>
    <w:rsid w:val="00954031"/>
    <w:rsid w:val="00960264"/>
    <w:rsid w:val="00960BF8"/>
    <w:rsid w:val="009620DF"/>
    <w:rsid w:val="00964F64"/>
    <w:rsid w:val="009745AB"/>
    <w:rsid w:val="00974BE9"/>
    <w:rsid w:val="00975CB7"/>
    <w:rsid w:val="00975D9B"/>
    <w:rsid w:val="00977FF9"/>
    <w:rsid w:val="00987192"/>
    <w:rsid w:val="00987F02"/>
    <w:rsid w:val="00990FC5"/>
    <w:rsid w:val="00997FF6"/>
    <w:rsid w:val="009A0CC7"/>
    <w:rsid w:val="009A11A5"/>
    <w:rsid w:val="009A7EA7"/>
    <w:rsid w:val="009B4CC0"/>
    <w:rsid w:val="009B723E"/>
    <w:rsid w:val="009C00DB"/>
    <w:rsid w:val="009C0300"/>
    <w:rsid w:val="009C53C5"/>
    <w:rsid w:val="009C6D5A"/>
    <w:rsid w:val="009D29A8"/>
    <w:rsid w:val="009D72AC"/>
    <w:rsid w:val="009E0BD1"/>
    <w:rsid w:val="009E2AED"/>
    <w:rsid w:val="009E3363"/>
    <w:rsid w:val="009E7744"/>
    <w:rsid w:val="009E7DAD"/>
    <w:rsid w:val="00A005CA"/>
    <w:rsid w:val="00A02D4D"/>
    <w:rsid w:val="00A032BC"/>
    <w:rsid w:val="00A11318"/>
    <w:rsid w:val="00A113C1"/>
    <w:rsid w:val="00A119F4"/>
    <w:rsid w:val="00A12485"/>
    <w:rsid w:val="00A146D5"/>
    <w:rsid w:val="00A1507E"/>
    <w:rsid w:val="00A17EFB"/>
    <w:rsid w:val="00A24C70"/>
    <w:rsid w:val="00A24C78"/>
    <w:rsid w:val="00A2555A"/>
    <w:rsid w:val="00A26474"/>
    <w:rsid w:val="00A27F88"/>
    <w:rsid w:val="00A30B4D"/>
    <w:rsid w:val="00A315AE"/>
    <w:rsid w:val="00A3452F"/>
    <w:rsid w:val="00A465A1"/>
    <w:rsid w:val="00A56B3D"/>
    <w:rsid w:val="00A60877"/>
    <w:rsid w:val="00A6624F"/>
    <w:rsid w:val="00A71370"/>
    <w:rsid w:val="00A80F36"/>
    <w:rsid w:val="00A8255E"/>
    <w:rsid w:val="00AA12C8"/>
    <w:rsid w:val="00AA173C"/>
    <w:rsid w:val="00AA24FE"/>
    <w:rsid w:val="00AA4378"/>
    <w:rsid w:val="00AA6098"/>
    <w:rsid w:val="00AA6099"/>
    <w:rsid w:val="00AA6720"/>
    <w:rsid w:val="00AB10E4"/>
    <w:rsid w:val="00AB371C"/>
    <w:rsid w:val="00AB5E82"/>
    <w:rsid w:val="00AB6547"/>
    <w:rsid w:val="00AC34C7"/>
    <w:rsid w:val="00AC4EFF"/>
    <w:rsid w:val="00AC613B"/>
    <w:rsid w:val="00AC621E"/>
    <w:rsid w:val="00AD24E6"/>
    <w:rsid w:val="00AD3911"/>
    <w:rsid w:val="00AD58DB"/>
    <w:rsid w:val="00AD6141"/>
    <w:rsid w:val="00AD6E5F"/>
    <w:rsid w:val="00AD6E87"/>
    <w:rsid w:val="00AD79B1"/>
    <w:rsid w:val="00AE3F4A"/>
    <w:rsid w:val="00AE407F"/>
    <w:rsid w:val="00AE7F53"/>
    <w:rsid w:val="00AF2AF4"/>
    <w:rsid w:val="00AF335B"/>
    <w:rsid w:val="00AF551E"/>
    <w:rsid w:val="00AF775F"/>
    <w:rsid w:val="00B06667"/>
    <w:rsid w:val="00B07665"/>
    <w:rsid w:val="00B079E4"/>
    <w:rsid w:val="00B12A21"/>
    <w:rsid w:val="00B14F4E"/>
    <w:rsid w:val="00B20ADA"/>
    <w:rsid w:val="00B23A73"/>
    <w:rsid w:val="00B278E7"/>
    <w:rsid w:val="00B34887"/>
    <w:rsid w:val="00B36BE9"/>
    <w:rsid w:val="00B36D2D"/>
    <w:rsid w:val="00B42CE1"/>
    <w:rsid w:val="00B45511"/>
    <w:rsid w:val="00B47D8E"/>
    <w:rsid w:val="00B55D22"/>
    <w:rsid w:val="00B57F51"/>
    <w:rsid w:val="00B60F86"/>
    <w:rsid w:val="00B64898"/>
    <w:rsid w:val="00B75EAE"/>
    <w:rsid w:val="00B8454C"/>
    <w:rsid w:val="00B97BEC"/>
    <w:rsid w:val="00BA3BF7"/>
    <w:rsid w:val="00BA4F41"/>
    <w:rsid w:val="00BB4CCC"/>
    <w:rsid w:val="00BC1672"/>
    <w:rsid w:val="00BC53B9"/>
    <w:rsid w:val="00BC7C75"/>
    <w:rsid w:val="00BD0671"/>
    <w:rsid w:val="00BD16B4"/>
    <w:rsid w:val="00BD1A1B"/>
    <w:rsid w:val="00BD5F7D"/>
    <w:rsid w:val="00BE5FD4"/>
    <w:rsid w:val="00BE7D06"/>
    <w:rsid w:val="00BF0946"/>
    <w:rsid w:val="00BF6DB0"/>
    <w:rsid w:val="00C032A4"/>
    <w:rsid w:val="00C0524A"/>
    <w:rsid w:val="00C07C3D"/>
    <w:rsid w:val="00C1358F"/>
    <w:rsid w:val="00C1591E"/>
    <w:rsid w:val="00C16107"/>
    <w:rsid w:val="00C16A46"/>
    <w:rsid w:val="00C17542"/>
    <w:rsid w:val="00C20D44"/>
    <w:rsid w:val="00C229B6"/>
    <w:rsid w:val="00C23451"/>
    <w:rsid w:val="00C328CB"/>
    <w:rsid w:val="00C377CA"/>
    <w:rsid w:val="00C43580"/>
    <w:rsid w:val="00C44E5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916B6"/>
    <w:rsid w:val="00C92B23"/>
    <w:rsid w:val="00CA0F48"/>
    <w:rsid w:val="00CA41A1"/>
    <w:rsid w:val="00CA4968"/>
    <w:rsid w:val="00CB000C"/>
    <w:rsid w:val="00CB07AD"/>
    <w:rsid w:val="00CB2A06"/>
    <w:rsid w:val="00CB3E1E"/>
    <w:rsid w:val="00CC2885"/>
    <w:rsid w:val="00CD3458"/>
    <w:rsid w:val="00CD377B"/>
    <w:rsid w:val="00CD4778"/>
    <w:rsid w:val="00CD534B"/>
    <w:rsid w:val="00CD58FF"/>
    <w:rsid w:val="00CE4980"/>
    <w:rsid w:val="00CE4E88"/>
    <w:rsid w:val="00CE60A4"/>
    <w:rsid w:val="00CE6862"/>
    <w:rsid w:val="00CE7592"/>
    <w:rsid w:val="00CF04E1"/>
    <w:rsid w:val="00CF26D0"/>
    <w:rsid w:val="00CF2A43"/>
    <w:rsid w:val="00D00689"/>
    <w:rsid w:val="00D016FC"/>
    <w:rsid w:val="00D01C07"/>
    <w:rsid w:val="00D01D8E"/>
    <w:rsid w:val="00D01F16"/>
    <w:rsid w:val="00D02220"/>
    <w:rsid w:val="00D0249A"/>
    <w:rsid w:val="00D02A39"/>
    <w:rsid w:val="00D05356"/>
    <w:rsid w:val="00D10D27"/>
    <w:rsid w:val="00D10DDF"/>
    <w:rsid w:val="00D12880"/>
    <w:rsid w:val="00D12CF0"/>
    <w:rsid w:val="00D13DC3"/>
    <w:rsid w:val="00D14F8B"/>
    <w:rsid w:val="00D15F29"/>
    <w:rsid w:val="00D164EB"/>
    <w:rsid w:val="00D23513"/>
    <w:rsid w:val="00D240EA"/>
    <w:rsid w:val="00D25BC2"/>
    <w:rsid w:val="00D27EDA"/>
    <w:rsid w:val="00D318B6"/>
    <w:rsid w:val="00D3425B"/>
    <w:rsid w:val="00D350F3"/>
    <w:rsid w:val="00D377CD"/>
    <w:rsid w:val="00D456B3"/>
    <w:rsid w:val="00D45A90"/>
    <w:rsid w:val="00D5023C"/>
    <w:rsid w:val="00D502E8"/>
    <w:rsid w:val="00D5568F"/>
    <w:rsid w:val="00D5582B"/>
    <w:rsid w:val="00D57F8B"/>
    <w:rsid w:val="00D62F2C"/>
    <w:rsid w:val="00D65184"/>
    <w:rsid w:val="00D659DB"/>
    <w:rsid w:val="00D77BCD"/>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0B1F"/>
    <w:rsid w:val="00DC4946"/>
    <w:rsid w:val="00DC7E39"/>
    <w:rsid w:val="00DD0707"/>
    <w:rsid w:val="00DD0DFF"/>
    <w:rsid w:val="00DD19D8"/>
    <w:rsid w:val="00DD3F4C"/>
    <w:rsid w:val="00DE0F86"/>
    <w:rsid w:val="00DE2DB6"/>
    <w:rsid w:val="00DE3C5C"/>
    <w:rsid w:val="00DE6868"/>
    <w:rsid w:val="00DE7C29"/>
    <w:rsid w:val="00DF2F25"/>
    <w:rsid w:val="00DF3E86"/>
    <w:rsid w:val="00DF7607"/>
    <w:rsid w:val="00DF775A"/>
    <w:rsid w:val="00E008C5"/>
    <w:rsid w:val="00E03448"/>
    <w:rsid w:val="00E04F9A"/>
    <w:rsid w:val="00E07019"/>
    <w:rsid w:val="00E0717F"/>
    <w:rsid w:val="00E0750F"/>
    <w:rsid w:val="00E11049"/>
    <w:rsid w:val="00E11FB7"/>
    <w:rsid w:val="00E15AC7"/>
    <w:rsid w:val="00E22256"/>
    <w:rsid w:val="00E26FEC"/>
    <w:rsid w:val="00E27D12"/>
    <w:rsid w:val="00E345B3"/>
    <w:rsid w:val="00E35166"/>
    <w:rsid w:val="00E378DB"/>
    <w:rsid w:val="00E40D1E"/>
    <w:rsid w:val="00E441D7"/>
    <w:rsid w:val="00E44AFC"/>
    <w:rsid w:val="00E46D6B"/>
    <w:rsid w:val="00E5259F"/>
    <w:rsid w:val="00E55574"/>
    <w:rsid w:val="00E6374E"/>
    <w:rsid w:val="00E7189C"/>
    <w:rsid w:val="00E7568B"/>
    <w:rsid w:val="00E8038F"/>
    <w:rsid w:val="00E864A5"/>
    <w:rsid w:val="00E86A3F"/>
    <w:rsid w:val="00E9246F"/>
    <w:rsid w:val="00E931BC"/>
    <w:rsid w:val="00E93749"/>
    <w:rsid w:val="00EA025D"/>
    <w:rsid w:val="00EB0D5B"/>
    <w:rsid w:val="00EB5717"/>
    <w:rsid w:val="00EB5898"/>
    <w:rsid w:val="00EC1CA7"/>
    <w:rsid w:val="00EC26D1"/>
    <w:rsid w:val="00EC3099"/>
    <w:rsid w:val="00EC41A0"/>
    <w:rsid w:val="00EC770F"/>
    <w:rsid w:val="00ED151F"/>
    <w:rsid w:val="00ED2F2A"/>
    <w:rsid w:val="00ED312F"/>
    <w:rsid w:val="00EE2C92"/>
    <w:rsid w:val="00EE7CE9"/>
    <w:rsid w:val="00EF03B5"/>
    <w:rsid w:val="00EF19C7"/>
    <w:rsid w:val="00EF42E4"/>
    <w:rsid w:val="00EF7859"/>
    <w:rsid w:val="00F00871"/>
    <w:rsid w:val="00F04050"/>
    <w:rsid w:val="00F043DE"/>
    <w:rsid w:val="00F07359"/>
    <w:rsid w:val="00F07CE4"/>
    <w:rsid w:val="00F203EA"/>
    <w:rsid w:val="00F21C87"/>
    <w:rsid w:val="00F2240E"/>
    <w:rsid w:val="00F22FFE"/>
    <w:rsid w:val="00F30C36"/>
    <w:rsid w:val="00F3305B"/>
    <w:rsid w:val="00F3456B"/>
    <w:rsid w:val="00F44EF3"/>
    <w:rsid w:val="00F45568"/>
    <w:rsid w:val="00F459B3"/>
    <w:rsid w:val="00F50A87"/>
    <w:rsid w:val="00F517DE"/>
    <w:rsid w:val="00F52720"/>
    <w:rsid w:val="00F54C53"/>
    <w:rsid w:val="00F56619"/>
    <w:rsid w:val="00F6562F"/>
    <w:rsid w:val="00F65A53"/>
    <w:rsid w:val="00F662AC"/>
    <w:rsid w:val="00F67860"/>
    <w:rsid w:val="00F67E9F"/>
    <w:rsid w:val="00F713EE"/>
    <w:rsid w:val="00F72CC6"/>
    <w:rsid w:val="00F73A9A"/>
    <w:rsid w:val="00F7564E"/>
    <w:rsid w:val="00F8389C"/>
    <w:rsid w:val="00F857A9"/>
    <w:rsid w:val="00F91F05"/>
    <w:rsid w:val="00F96D04"/>
    <w:rsid w:val="00FA0AFF"/>
    <w:rsid w:val="00FA3EED"/>
    <w:rsid w:val="00FB2CB5"/>
    <w:rsid w:val="00FB6642"/>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1F66"/>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customStyle="1" w:styleId="gmail-msolistparagraph">
    <w:name w:val="gmail-msolistparagraph"/>
    <w:basedOn w:val="Normal"/>
    <w:rsid w:val="002D0371"/>
    <w:pPr>
      <w:overflowPunct/>
      <w:autoSpaceDE/>
      <w:autoSpaceDN/>
      <w:adjustRightInd/>
      <w:spacing w:before="100" w:beforeAutospacing="1" w:after="100" w:afterAutospacing="1"/>
      <w:jc w:val="left"/>
      <w:textAlignment w:val="auto"/>
    </w:pPr>
    <w:rPr>
      <w:rFonts w:eastAsiaTheme="minorHAnsi"/>
      <w:szCs w:val="24"/>
    </w:rPr>
  </w:style>
  <w:style w:type="paragraph" w:styleId="Subtitle">
    <w:name w:val="Subtitle"/>
    <w:basedOn w:val="Normal"/>
    <w:next w:val="Normal"/>
    <w:link w:val="SubtitleChar"/>
    <w:qFormat/>
    <w:rsid w:val="003841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8412A"/>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727575"/>
    <w:rPr>
      <w:color w:val="605E5C"/>
      <w:shd w:val="clear" w:color="auto" w:fill="E1DFDD"/>
    </w:rPr>
  </w:style>
  <w:style w:type="character" w:customStyle="1" w:styleId="DefTerm">
    <w:name w:val="DefTerm"/>
    <w:uiPriority w:val="1"/>
    <w:qFormat/>
    <w:rsid w:val="009347EE"/>
    <w:rPr>
      <w:rFonts w:ascii="Arial" w:eastAsia="Arial" w:hAnsi="Arial" w:cs="Arial"/>
      <w:b/>
      <w:color w:val="000000"/>
    </w:rPr>
  </w:style>
  <w:style w:type="paragraph" w:customStyle="1" w:styleId="TitleClause">
    <w:name w:val="Title Clause"/>
    <w:basedOn w:val="Normal"/>
    <w:rsid w:val="003C73E7"/>
    <w:pPr>
      <w:keepNext/>
      <w:numPr>
        <w:numId w:val="27"/>
      </w:numPr>
      <w:overflowPunct/>
      <w:autoSpaceDE/>
      <w:autoSpaceDN/>
      <w:adjustRightInd/>
      <w:spacing w:before="240" w:after="240" w:line="300" w:lineRule="atLeast"/>
      <w:textAlignment w:val="auto"/>
      <w:outlineLvl w:val="0"/>
    </w:pPr>
    <w:rPr>
      <w:rFonts w:ascii="Arial" w:eastAsia="Arial Unicode MS" w:hAnsi="Arial" w:cs="Arial"/>
      <w:b/>
      <w:color w:val="000000"/>
      <w:kern w:val="28"/>
      <w:sz w:val="22"/>
      <w:lang w:val="en-GB"/>
    </w:rPr>
  </w:style>
  <w:style w:type="paragraph" w:customStyle="1" w:styleId="Untitledsubclause1">
    <w:name w:val="Untitled subclause 1"/>
    <w:basedOn w:val="Normal"/>
    <w:rsid w:val="003C73E7"/>
    <w:pPr>
      <w:numPr>
        <w:ilvl w:val="1"/>
        <w:numId w:val="27"/>
      </w:numPr>
      <w:overflowPunct/>
      <w:autoSpaceDE/>
      <w:autoSpaceDN/>
      <w:adjustRightInd/>
      <w:spacing w:before="280" w:after="120" w:line="300" w:lineRule="atLeast"/>
      <w:textAlignment w:val="auto"/>
      <w:outlineLvl w:val="1"/>
    </w:pPr>
    <w:rPr>
      <w:rFonts w:ascii="Arial" w:eastAsia="Arial Unicode MS" w:hAnsi="Arial" w:cs="Arial"/>
      <w:color w:val="000000"/>
      <w:sz w:val="22"/>
      <w:lang w:val="en-GB"/>
    </w:rPr>
  </w:style>
  <w:style w:type="paragraph" w:customStyle="1" w:styleId="Untitledsubclause2">
    <w:name w:val="Untitled subclause 2"/>
    <w:basedOn w:val="Normal"/>
    <w:rsid w:val="003C73E7"/>
    <w:pPr>
      <w:numPr>
        <w:ilvl w:val="2"/>
        <w:numId w:val="27"/>
      </w:numPr>
      <w:overflowPunct/>
      <w:autoSpaceDE/>
      <w:autoSpaceDN/>
      <w:adjustRightInd/>
      <w:spacing w:after="120" w:line="300" w:lineRule="atLeast"/>
      <w:textAlignment w:val="auto"/>
      <w:outlineLvl w:val="2"/>
    </w:pPr>
    <w:rPr>
      <w:rFonts w:ascii="Arial" w:eastAsia="Arial Unicode MS" w:hAnsi="Arial" w:cs="Arial"/>
      <w:color w:val="000000"/>
      <w:sz w:val="22"/>
      <w:lang w:val="en-GB"/>
    </w:rPr>
  </w:style>
  <w:style w:type="paragraph" w:customStyle="1" w:styleId="Untitledsubclause3">
    <w:name w:val="Untitled subclause 3"/>
    <w:basedOn w:val="Normal"/>
    <w:rsid w:val="003C73E7"/>
    <w:pPr>
      <w:numPr>
        <w:ilvl w:val="3"/>
        <w:numId w:val="27"/>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2"/>
      <w:lang w:val="en-GB"/>
    </w:rPr>
  </w:style>
  <w:style w:type="paragraph" w:customStyle="1" w:styleId="Untitledsubclause4">
    <w:name w:val="Untitled subclause 4"/>
    <w:basedOn w:val="Normal"/>
    <w:rsid w:val="003C73E7"/>
    <w:pPr>
      <w:numPr>
        <w:ilvl w:val="4"/>
        <w:numId w:val="27"/>
      </w:numPr>
      <w:overflowPunct/>
      <w:autoSpaceDE/>
      <w:autoSpaceDN/>
      <w:adjustRightInd/>
      <w:spacing w:after="120" w:line="300" w:lineRule="atLeast"/>
      <w:textAlignment w:val="auto"/>
      <w:outlineLvl w:val="4"/>
    </w:pPr>
    <w:rPr>
      <w:rFonts w:ascii="Arial" w:eastAsia="Arial Unicode MS" w:hAnsi="Arial" w:cs="Arial"/>
      <w:color w:val="00000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984119327">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mjoseph@healt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s-privacyprogram@ucdavi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858C9B2B5FE5408548C1369647714F" ma:contentTypeVersion="12" ma:contentTypeDescription="Create a new document." ma:contentTypeScope="" ma:versionID="c0c7fe2b1ed1c395006f978f5b85f152">
  <xsd:schema xmlns:xsd="http://www.w3.org/2001/XMLSchema" xmlns:xs="http://www.w3.org/2001/XMLSchema" xmlns:p="http://schemas.microsoft.com/office/2006/metadata/properties" xmlns:ns1="http://schemas.microsoft.com/sharepoint/v3" xmlns:ns2="http://schemas.microsoft.com/sharepoint.v3" xmlns:ns4="c4a7f297-ede0-4589-ba3f-dba18188a217" xmlns:ns5="e3828a30-2d38-4d6a-8a58-8b9cb9b1a93c" xmlns:ns6="http://schemas.microsoft.com/sharepoint/v4" targetNamespace="http://schemas.microsoft.com/office/2006/metadata/properties" ma:root="true" ma:fieldsID="ae2f21a26c60c2144d048277e3689f59" ns1:_="" ns2:_="" ns4:_="" ns5:_="" ns6:_="">
    <xsd:import namespace="http://schemas.microsoft.com/sharepoint/v3"/>
    <xsd:import namespace="http://schemas.microsoft.com/sharepoint.v3"/>
    <xsd:import namespace="c4a7f297-ede0-4589-ba3f-dba18188a217"/>
    <xsd:import namespace="e3828a30-2d38-4d6a-8a58-8b9cb9b1a93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ategoryDescription" minOccurs="0"/>
                <xsd:element ref="ns4:SharedWithUsers" minOccurs="0"/>
                <xsd:element ref="ns5:hfdf1d56b4d24674a757c6a1332f7dec" minOccurs="0"/>
                <xsd:element ref="ns4:TaxCatchAl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7f297-ede0-4589-ba3f-dba18188a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50413c7-77f8-4943-a77c-c22097fff7b5}" ma:internalName="TaxCatchAll" ma:showField="CatchAllData" ma:web="c4a7f297-ede0-4589-ba3f-dba18188a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8a30-2d38-4d6a-8a58-8b9cb9b1a93c" elementFormDefault="qualified">
    <xsd:import namespace="http://schemas.microsoft.com/office/2006/documentManagement/types"/>
    <xsd:import namespace="http://schemas.microsoft.com/office/infopath/2007/PartnerControls"/>
    <xsd:element name="hfdf1d56b4d24674a757c6a1332f7dec" ma:index="14" ma:taxonomy="true" ma:internalName="hfdf1d56b4d24674a757c6a1332f7dec" ma:taxonomyFieldName="Tags" ma:displayName="Tags" ma:default="" ma:fieldId="{1fdf1d56-b4d2-4674-a757-c6a1332f7dec}" ma:taxonomyMulti="true" ma:sspId="8b0585ff-9917-4deb-aafa-e18ef2de651e" ma:termSetId="0cedc090-c9d8-45cf-8ee8-42c2e7e1c5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fdf1d56b4d24674a757c6a1332f7dec xmlns="e3828a30-2d38-4d6a-8a58-8b9cb9b1a93c">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38576773-b795-4c28-ad6d-7d029fa97e85</TermId>
        </TermInfo>
        <TermInfo xmlns="http://schemas.microsoft.com/office/infopath/2007/PartnerControls">
          <TermName xmlns="http://schemas.microsoft.com/office/infopath/2007/PartnerControls">Legal Terms</TermName>
          <TermId xmlns="http://schemas.microsoft.com/office/infopath/2007/PartnerControls">4c572329-6886-4d38-9b1b-4a77702f93aa</TermId>
        </TermInfo>
        <TermInfo xmlns="http://schemas.microsoft.com/office/infopath/2007/PartnerControls">
          <TermName xmlns="http://schemas.microsoft.com/office/infopath/2007/PartnerControls">Technology</TermName>
          <TermId xmlns="http://schemas.microsoft.com/office/infopath/2007/PartnerControls">604c03ca-654c-49cf-8646-fb3db6655fff</TermId>
        </TermInfo>
        <TermInfo xmlns="http://schemas.microsoft.com/office/infopath/2007/PartnerControls">
          <TermName xmlns="http://schemas.microsoft.com/office/infopath/2007/PartnerControls">Cloud</TermName>
          <TermId xmlns="http://schemas.microsoft.com/office/infopath/2007/PartnerControls">8ee8a4f3-7832-48d2-b9d2-6fb3f168c96d</TermId>
        </TermInfo>
        <TermInfo xmlns="http://schemas.microsoft.com/office/infopath/2007/PartnerControls">
          <TermName xmlns="http://schemas.microsoft.com/office/infopath/2007/PartnerControls">Templates</TermName>
          <TermId xmlns="http://schemas.microsoft.com/office/infopath/2007/PartnerControls">b604e425-796c-463e-b08d-b241f3b952d8</TermId>
        </TermInfo>
      </Terms>
    </hfdf1d56b4d24674a757c6a1332f7dec>
    <CategoryDescription xmlns="http://schemas.microsoft.com/sharepoint.v3">Template to use when creating agreements to purchase Software Licenses; includes notes to buyer and legal advice</CategoryDescription>
    <TaxCatchAll xmlns="c4a7f297-ede0-4589-ba3f-dba18188a217">
      <Value>24</Value>
      <Value>19</Value>
      <Value>23</Value>
      <Value>3</Value>
      <Value>2</Value>
    </TaxCatchAll>
    <IconOverlay xmlns="http://schemas.microsoft.com/sharepoint/v4" xsi:nil="true"/>
  </documentManagement>
</p:properties>
</file>

<file path=customXml/itemProps1.xml><?xml version="1.0" encoding="utf-8"?>
<ds:datastoreItem xmlns:ds="http://schemas.openxmlformats.org/officeDocument/2006/customXml" ds:itemID="{5C47FA43-3CD4-4E30-8D66-561ECC51FDBD}">
  <ds:schemaRefs>
    <ds:schemaRef ds:uri="http://schemas.openxmlformats.org/officeDocument/2006/bibliography"/>
  </ds:schemaRefs>
</ds:datastoreItem>
</file>

<file path=customXml/itemProps2.xml><?xml version="1.0" encoding="utf-8"?>
<ds:datastoreItem xmlns:ds="http://schemas.openxmlformats.org/officeDocument/2006/customXml" ds:itemID="{82E591ED-C15B-4FF3-BB2C-7B00C91EB92B}">
  <ds:schemaRefs>
    <ds:schemaRef ds:uri="http://schemas.microsoft.com/sharepoint/events"/>
  </ds:schemaRefs>
</ds:datastoreItem>
</file>

<file path=customXml/itemProps3.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4.xml><?xml version="1.0" encoding="utf-8"?>
<ds:datastoreItem xmlns:ds="http://schemas.openxmlformats.org/officeDocument/2006/customXml" ds:itemID="{8F8BDDFC-A232-4D16-AB4D-FD354867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4a7f297-ede0-4589-ba3f-dba18188a217"/>
    <ds:schemaRef ds:uri="e3828a30-2d38-4d6a-8a58-8b9cb9b1a9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15195C-3943-4CE7-8934-7F498A067E97}">
  <ds:schemaRefs>
    <ds:schemaRef ds:uri="http://schemas.microsoft.com/office/2006/metadata/properties"/>
    <ds:schemaRef ds:uri="http://schemas.microsoft.com/office/infopath/2007/PartnerControls"/>
    <ds:schemaRef ds:uri="http://schemas.microsoft.com/sharepoint/v3"/>
    <ds:schemaRef ds:uri="e3828a30-2d38-4d6a-8a58-8b9cb9b1a93c"/>
    <ds:schemaRef ds:uri="http://schemas.microsoft.com/sharepoint.v3"/>
    <ds:schemaRef ds:uri="c4a7f297-ede0-4589-ba3f-dba18188a21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4209</Words>
  <Characters>22778</Characters>
  <Application>Microsoft Office Word</Application>
  <DocSecurity>0</DocSecurity>
  <Lines>455</Lines>
  <Paragraphs>275</Paragraphs>
  <ScaleCrop>false</ScaleCrop>
  <HeadingPairs>
    <vt:vector size="2" baseType="variant">
      <vt:variant>
        <vt:lpstr>Title</vt:lpstr>
      </vt:variant>
      <vt:variant>
        <vt:i4>1</vt:i4>
      </vt:variant>
    </vt:vector>
  </HeadingPairs>
  <TitlesOfParts>
    <vt:vector size="1" baseType="lpstr">
      <vt:lpstr>Purchasing Agreement Template - Cloud Computing - Annotated</vt:lpstr>
    </vt:vector>
  </TitlesOfParts>
  <Company>University of California</Company>
  <LinksUpToDate>false</LinksUpToDate>
  <CharactersWithSpaces>26712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Agreement Template - Cloud Computing - Annotated</dc:title>
  <dc:creator>Thomas Trappler</dc:creator>
  <cp:lastModifiedBy>Benjamin M Joseph</cp:lastModifiedBy>
  <cp:revision>6</cp:revision>
  <cp:lastPrinted>2017-09-14T23:45:00Z</cp:lastPrinted>
  <dcterms:created xsi:type="dcterms:W3CDTF">2023-03-17T15:55:00Z</dcterms:created>
  <dcterms:modified xsi:type="dcterms:W3CDTF">2025-09-19T00:14:00Z</dcterms:modified>
  <cp:category>Annotations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y fmtid="{D5CDD505-2E9C-101B-9397-08002B2CF9AE}" pid="6" name="Order">
    <vt:r8>5100</vt:r8>
  </property>
  <property fmtid="{D5CDD505-2E9C-101B-9397-08002B2CF9AE}" pid="7" name="URL">
    <vt:lpwstr/>
  </property>
  <property fmtid="{D5CDD505-2E9C-101B-9397-08002B2CF9AE}" pid="8" name="xd_ProgID">
    <vt:lpwstr/>
  </property>
  <property fmtid="{D5CDD505-2E9C-101B-9397-08002B2CF9AE}" pid="9" name="ContentTypeId">
    <vt:lpwstr>0x01010057858C9B2B5FE5408548C1369647714F</vt:lpwstr>
  </property>
  <property fmtid="{D5CDD505-2E9C-101B-9397-08002B2CF9AE}" pid="10" name="Tags">
    <vt:lpwstr>2;#Purchasing|38576773-b795-4c28-ad6d-7d029fa97e85;#3;#Legal Terms|4c572329-6886-4d38-9b1b-4a77702f93aa;#19;#Technology|604c03ca-654c-49cf-8646-fb3db6655fff;#23;#Cloud|8ee8a4f3-7832-48d2-b9d2-6fb3f168c96d;#24;#Templates|b604e425-796c-463e-b08d-b241f3b952d8</vt:lpwstr>
  </property>
  <property fmtid="{D5CDD505-2E9C-101B-9397-08002B2CF9AE}" pid="11" name="_SharedFileIndex">
    <vt:lpwstr/>
  </property>
  <property fmtid="{D5CDD505-2E9C-101B-9397-08002B2CF9AE}" pid="12" name="_SourceUrl">
    <vt:lpwstr/>
  </property>
  <property fmtid="{D5CDD505-2E9C-101B-9397-08002B2CF9AE}" pid="13" name="TemplateUrl">
    <vt:lpwstr/>
  </property>
</Properties>
</file>